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22AD" w14:textId="77777777" w:rsidR="00E0355F" w:rsidRDefault="00E0355F" w:rsidP="00E0355F"/>
    <w:p w14:paraId="4EEF3F40" w14:textId="77777777" w:rsidR="00E0355F" w:rsidRDefault="00E0355F" w:rsidP="00E03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Özgeçmiş</w:t>
      </w:r>
    </w:p>
    <w:p w14:paraId="5C3AC32E" w14:textId="4157589C" w:rsidR="00E0355F" w:rsidRPr="00E0355F" w:rsidRDefault="00E0355F" w:rsidP="00E035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Metin </w:t>
      </w:r>
    </w:p>
    <w:p w14:paraId="44FF295C" w14:textId="15403B97" w:rsidR="00E0355F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hAnsi="Times New Roman" w:cs="Times New Roman"/>
        </w:rPr>
        <w:t>2002 yılında Kadıköy Anadolu Lisesi’nden mezun oldu</w:t>
      </w:r>
    </w:p>
    <w:p w14:paraId="0BE2971A" w14:textId="77777777" w:rsidR="00E0355F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hAnsi="Times New Roman" w:cs="Times New Roman"/>
        </w:rPr>
        <w:t xml:space="preserve">2002-2009 </w:t>
      </w:r>
      <w:proofErr w:type="spellStart"/>
      <w:r w:rsidRPr="00E0355F">
        <w:rPr>
          <w:rFonts w:ascii="Times New Roman" w:hAnsi="Times New Roman" w:cs="Times New Roman"/>
        </w:rPr>
        <w:t>yılları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arasında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tıp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eğitimini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Cerrahpaşa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Tıp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Fakültesi’nde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tamamladı</w:t>
      </w:r>
      <w:proofErr w:type="spellEnd"/>
      <w:r w:rsidRPr="00E0355F">
        <w:rPr>
          <w:rFonts w:ascii="Times New Roman" w:hAnsi="Times New Roman" w:cs="Times New Roman"/>
        </w:rPr>
        <w:t xml:space="preserve">. 2006-2007 </w:t>
      </w:r>
      <w:proofErr w:type="spellStart"/>
      <w:r w:rsidRPr="00E0355F">
        <w:rPr>
          <w:rFonts w:ascii="Times New Roman" w:hAnsi="Times New Roman" w:cs="Times New Roman"/>
        </w:rPr>
        <w:t>güz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akademik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yarı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yılını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Universita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Style w:val="doctordescription"/>
          <w:rFonts w:ascii="Times New Roman" w:hAnsi="Times New Roman" w:cs="Times New Roman"/>
          <w:color w:val="000000"/>
        </w:rPr>
        <w:t>degli</w:t>
      </w:r>
      <w:proofErr w:type="spellEnd"/>
      <w:r w:rsidRPr="00E0355F">
        <w:rPr>
          <w:rStyle w:val="doctordescription"/>
          <w:rFonts w:ascii="Times New Roman" w:hAnsi="Times New Roman" w:cs="Times New Roman"/>
          <w:color w:val="000000"/>
        </w:rPr>
        <w:t xml:space="preserve"> Studi di</w:t>
      </w:r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Milano’da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okudu</w:t>
      </w:r>
      <w:proofErr w:type="spellEnd"/>
      <w:r w:rsidRPr="00E0355F">
        <w:rPr>
          <w:rFonts w:ascii="Times New Roman" w:hAnsi="Times New Roman" w:cs="Times New Roman"/>
        </w:rPr>
        <w:t xml:space="preserve">, </w:t>
      </w:r>
      <w:proofErr w:type="spellStart"/>
      <w:r w:rsidRPr="00E0355F">
        <w:rPr>
          <w:rFonts w:ascii="Times New Roman" w:hAnsi="Times New Roman" w:cs="Times New Roman"/>
        </w:rPr>
        <w:t>bu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dönem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boyunca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Ospedale</w:t>
      </w:r>
      <w:proofErr w:type="spellEnd"/>
      <w:r w:rsidRPr="00E0355F">
        <w:rPr>
          <w:rFonts w:ascii="Times New Roman" w:hAnsi="Times New Roman" w:cs="Times New Roman"/>
        </w:rPr>
        <w:t xml:space="preserve"> San Paolo KBB-Baş </w:t>
      </w:r>
      <w:proofErr w:type="spellStart"/>
      <w:r w:rsidRPr="00E0355F">
        <w:rPr>
          <w:rFonts w:ascii="Times New Roman" w:hAnsi="Times New Roman" w:cs="Times New Roman"/>
        </w:rPr>
        <w:t>Boyun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Cerrahisi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kliniğinde</w:t>
      </w:r>
      <w:proofErr w:type="spellEnd"/>
      <w:r w:rsidRPr="00E0355F">
        <w:rPr>
          <w:rFonts w:ascii="Times New Roman" w:hAnsi="Times New Roman" w:cs="Times New Roman"/>
        </w:rPr>
        <w:t xml:space="preserve"> intern </w:t>
      </w:r>
      <w:proofErr w:type="spellStart"/>
      <w:r w:rsidRPr="00E0355F">
        <w:rPr>
          <w:rFonts w:ascii="Times New Roman" w:hAnsi="Times New Roman" w:cs="Times New Roman"/>
        </w:rPr>
        <w:t>olarak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çalıştı</w:t>
      </w:r>
      <w:proofErr w:type="spellEnd"/>
      <w:r w:rsidRPr="00E0355F">
        <w:rPr>
          <w:rFonts w:ascii="Times New Roman" w:hAnsi="Times New Roman" w:cs="Times New Roman"/>
        </w:rPr>
        <w:t>.</w:t>
      </w:r>
    </w:p>
    <w:p w14:paraId="0ECB8169" w14:textId="77777777" w:rsidR="00E0355F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hAnsi="Times New Roman" w:cs="Times New Roman"/>
        </w:rPr>
        <w:t xml:space="preserve">2012’de </w:t>
      </w:r>
      <w:proofErr w:type="spellStart"/>
      <w:r w:rsidRPr="00E0355F">
        <w:rPr>
          <w:rFonts w:ascii="Times New Roman" w:hAnsi="Times New Roman" w:cs="Times New Roman"/>
        </w:rPr>
        <w:t>rinoloji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ve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baş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boyun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cerrahisi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konusundaki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ilgisi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doğrultusunda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İtalya’da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Universita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d’Insubria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Clinica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Otorinolaringoiatria’da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ileri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endoskopik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sinüs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cerrahisi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endoskopik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kafa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tabanı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cerrahisi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üzerine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staj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yaptı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>.</w:t>
      </w:r>
    </w:p>
    <w:p w14:paraId="4ABE417D" w14:textId="6563C5EB" w:rsidR="00E0355F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eastAsia="Times New Roman" w:hAnsi="Times New Roman" w:cs="Times New Roman"/>
          <w:color w:val="000000"/>
        </w:rPr>
        <w:t xml:space="preserve">2018’de University of Pittsburgh Baş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Boyun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Onkolojik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Cerrahisi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bölümünde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robotik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cerrahi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tekniklerini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öğrenmek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üzere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observer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bulundu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>.</w:t>
      </w:r>
    </w:p>
    <w:p w14:paraId="10ACFCAC" w14:textId="5F48D302" w:rsidR="00E0355F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eastAsia="Times New Roman" w:hAnsi="Times New Roman" w:cs="Times New Roman"/>
          <w:color w:val="000000"/>
        </w:rPr>
        <w:t xml:space="preserve">2022’de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tükrük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bezi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hastalıklarının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tedavisinde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sialendoskopi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tekniğini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öğrenmek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eastAsia="Times New Roman" w:hAnsi="Times New Roman" w:cs="Times New Roman"/>
          <w:color w:val="000000"/>
        </w:rPr>
        <w:t>üzere</w:t>
      </w:r>
      <w:proofErr w:type="spellEnd"/>
      <w:r w:rsidRPr="00E035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Hopitaux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Universtaries</w:t>
      </w:r>
      <w:proofErr w:type="spellEnd"/>
      <w:r w:rsidRPr="00E0355F">
        <w:rPr>
          <w:rFonts w:ascii="Times New Roman" w:hAnsi="Times New Roman" w:cs="Times New Roman"/>
        </w:rPr>
        <w:t xml:space="preserve"> de Geneve</w:t>
      </w:r>
      <w:r w:rsidRPr="00E0355F">
        <w:rPr>
          <w:rFonts w:ascii="Times New Roman" w:hAnsi="Times New Roman" w:cs="Times New Roman"/>
          <w:lang w:val="tr-TR"/>
        </w:rPr>
        <w:t xml:space="preserve"> de observer olarak bulundu. </w:t>
      </w:r>
    </w:p>
    <w:p w14:paraId="2B561996" w14:textId="4D9E9443" w:rsidR="00C34826" w:rsidRPr="00E0355F" w:rsidRDefault="00E0355F" w:rsidP="00E0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355F">
        <w:rPr>
          <w:rFonts w:ascii="Times New Roman" w:hAnsi="Times New Roman" w:cs="Times New Roman"/>
          <w:lang w:val="tr-TR"/>
        </w:rPr>
        <w:t xml:space="preserve">2020-2022 yıllarında </w:t>
      </w:r>
      <w:r w:rsidRPr="00E0355F">
        <w:rPr>
          <w:rFonts w:ascii="Times New Roman" w:hAnsi="Times New Roman" w:cs="Times New Roman"/>
        </w:rPr>
        <w:t xml:space="preserve">International Federation of Head and Neck Oncologic Societies (IFHNOS)  Global Online Fellowship </w:t>
      </w:r>
      <w:proofErr w:type="spellStart"/>
      <w:r w:rsidRPr="00E0355F">
        <w:rPr>
          <w:rFonts w:ascii="Times New Roman" w:hAnsi="Times New Roman" w:cs="Times New Roman"/>
        </w:rPr>
        <w:t>programını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tamamlayarak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baş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boyun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onkolojik</w:t>
      </w:r>
      <w:proofErr w:type="spellEnd"/>
      <w:r w:rsidRPr="00E0355F">
        <w:rPr>
          <w:rFonts w:ascii="Times New Roman" w:hAnsi="Times New Roman" w:cs="Times New Roman"/>
        </w:rPr>
        <w:t xml:space="preserve">  </w:t>
      </w:r>
      <w:proofErr w:type="spellStart"/>
      <w:r w:rsidRPr="00E0355F">
        <w:rPr>
          <w:rFonts w:ascii="Times New Roman" w:hAnsi="Times New Roman" w:cs="Times New Roman"/>
        </w:rPr>
        <w:t>cerrahisi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konusunda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sertifikasyon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almaya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hak</w:t>
      </w:r>
      <w:proofErr w:type="spellEnd"/>
      <w:r w:rsidRPr="00E0355F">
        <w:rPr>
          <w:rFonts w:ascii="Times New Roman" w:hAnsi="Times New Roman" w:cs="Times New Roman"/>
        </w:rPr>
        <w:t xml:space="preserve"> </w:t>
      </w:r>
      <w:proofErr w:type="spellStart"/>
      <w:r w:rsidRPr="00E0355F">
        <w:rPr>
          <w:rFonts w:ascii="Times New Roman" w:hAnsi="Times New Roman" w:cs="Times New Roman"/>
        </w:rPr>
        <w:t>kazandı</w:t>
      </w:r>
      <w:proofErr w:type="spellEnd"/>
      <w:r w:rsidRPr="00E0355F">
        <w:rPr>
          <w:rFonts w:ascii="Times New Roman" w:hAnsi="Times New Roman" w:cs="Times New Roman"/>
        </w:rPr>
        <w:t xml:space="preserve">. </w:t>
      </w:r>
    </w:p>
    <w:p w14:paraId="57AAA016" w14:textId="672DFB0E" w:rsidR="00E0355F" w:rsidRDefault="00E0355F" w:rsidP="00E0355F">
      <w:pPr>
        <w:ind w:left="360"/>
      </w:pPr>
    </w:p>
    <w:p w14:paraId="6A0542F7" w14:textId="00882CC0" w:rsidR="00E0355F" w:rsidRPr="00E0355F" w:rsidRDefault="00E0355F" w:rsidP="00E0355F">
      <w:pPr>
        <w:pStyle w:val="ListParagraph"/>
        <w:numPr>
          <w:ilvl w:val="1"/>
          <w:numId w:val="2"/>
        </w:numPr>
        <w:rPr>
          <w:lang w:val="tr-TR"/>
        </w:rPr>
      </w:pPr>
      <w:r>
        <w:rPr>
          <w:lang w:val="tr-TR"/>
        </w:rPr>
        <w:t>Resim</w:t>
      </w:r>
      <w:r w:rsidR="00135D7C">
        <w:rPr>
          <w:noProof/>
          <w:lang w:val="tr-TR" w:eastAsia="tr-TR"/>
        </w:rPr>
        <w:drawing>
          <wp:inline distT="0" distB="0" distL="0" distR="0" wp14:anchorId="03296100" wp14:editId="36EFC66F">
            <wp:extent cx="3251200" cy="4876800"/>
            <wp:effectExtent l="0" t="0" r="0" b="0"/>
            <wp:docPr id="3" name="Picture 3" descr="A person wearing glasses and a white lab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 and a white lab co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92BD" w14:textId="6F6BD127" w:rsidR="00E0355F" w:rsidRDefault="00E0355F" w:rsidP="00E0355F">
      <w:pPr>
        <w:ind w:left="360"/>
      </w:pPr>
    </w:p>
    <w:p w14:paraId="372A4D41" w14:textId="1EB5F5A9" w:rsidR="00E0355F" w:rsidRPr="00231E3C" w:rsidRDefault="00135D7C" w:rsidP="00E0355F">
      <w:pPr>
        <w:pStyle w:val="ListParagraph"/>
        <w:numPr>
          <w:ilvl w:val="0"/>
          <w:numId w:val="2"/>
        </w:numPr>
        <w:rPr>
          <w:b/>
          <w:bCs/>
          <w:lang w:val="tr-TR"/>
        </w:rPr>
      </w:pPr>
      <w:r w:rsidRPr="00231E3C">
        <w:rPr>
          <w:b/>
          <w:bCs/>
          <w:lang w:val="tr-TR"/>
        </w:rPr>
        <w:t xml:space="preserve">Yayınlar </w:t>
      </w:r>
    </w:p>
    <w:p w14:paraId="50B518C6" w14:textId="7A1EF2EF" w:rsidR="00135D7C" w:rsidRPr="00EE7EAB" w:rsidRDefault="00135D7C" w:rsidP="00135D7C">
      <w:pPr>
        <w:pStyle w:val="ListParagraph"/>
        <w:numPr>
          <w:ilvl w:val="1"/>
          <w:numId w:val="2"/>
        </w:numPr>
        <w:rPr>
          <w:b/>
          <w:bCs/>
          <w:lang w:val="tr-TR"/>
        </w:rPr>
      </w:pPr>
      <w:r w:rsidRPr="00EE7EAB">
        <w:rPr>
          <w:b/>
          <w:bCs/>
          <w:lang w:val="tr-TR"/>
        </w:rPr>
        <w:t>Kitap bölümü</w:t>
      </w:r>
    </w:p>
    <w:p w14:paraId="105AA9F2" w14:textId="77777777" w:rsidR="00135D7C" w:rsidRDefault="00135D7C" w:rsidP="00135D7C">
      <w:pPr>
        <w:pStyle w:val="ListParagraph"/>
        <w:ind w:left="1800"/>
        <w:rPr>
          <w:lang w:val="tr-TR"/>
        </w:rPr>
      </w:pPr>
    </w:p>
    <w:p w14:paraId="084F273A" w14:textId="77777777" w:rsidR="00135D7C" w:rsidRPr="00135D7C" w:rsidRDefault="00135D7C" w:rsidP="00135D7C">
      <w:pPr>
        <w:pStyle w:val="ListParagraph"/>
        <w:numPr>
          <w:ilvl w:val="0"/>
          <w:numId w:val="6"/>
        </w:numPr>
        <w:spacing w:after="200" w:line="276" w:lineRule="auto"/>
        <w:ind w:left="1440"/>
        <w:rPr>
          <w:rFonts w:ascii="Times New Roman" w:eastAsia="Times New Roman" w:hAnsi="Times New Roman" w:cs="Times New Roman"/>
          <w:color w:val="000000" w:themeColor="text1"/>
          <w:lang w:val="tr-TR"/>
        </w:rPr>
      </w:pPr>
      <w:r w:rsidRPr="00135D7C">
        <w:rPr>
          <w:rFonts w:ascii="Times New Roman" w:eastAsia="Times New Roman" w:hAnsi="Times New Roman" w:cs="Times New Roman"/>
          <w:color w:val="000000" w:themeColor="text1"/>
          <w:lang w:val="tr-TR"/>
        </w:rPr>
        <w:t xml:space="preserve">Baş Boyun Bölgesi Paragangliomaları. Bora Başaran, Selin Ünsaler, Baş Boyun Cerrahisi Kitabı, </w:t>
      </w:r>
      <w:r w:rsidRPr="00135D7C">
        <w:rPr>
          <w:rFonts w:ascii="Times New Roman" w:hAnsi="Times New Roman" w:cs="Times New Roman"/>
          <w:color w:val="000000"/>
          <w:lang w:val="tr-TR"/>
        </w:rPr>
        <w:t>Güneş Tıp Kitabevleri,2022</w:t>
      </w:r>
    </w:p>
    <w:p w14:paraId="5FA08A13" w14:textId="77777777" w:rsidR="00135D7C" w:rsidRPr="00386913" w:rsidRDefault="00135D7C" w:rsidP="00135D7C">
      <w:pPr>
        <w:pStyle w:val="ListParagraph"/>
        <w:numPr>
          <w:ilvl w:val="0"/>
          <w:numId w:val="6"/>
        </w:numPr>
        <w:spacing w:after="200" w:line="276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Surgical pathology and fine needle aspiration cytology in parotid malignant tumors. Selin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</w:rPr>
        <w:t>Ünsaler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 Kocaman,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</w:rPr>
        <w:t>Çisel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 Aydın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</w:rPr>
        <w:t>Meriçöz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, Ayşenur Meriç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</w:rPr>
        <w:t>Hafız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, Türkiye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</w:rPr>
        <w:t>Klinikleri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65C43">
        <w:rPr>
          <w:rFonts w:ascii="Times New Roman" w:hAnsi="Times New Roman" w:cs="Times New Roman"/>
          <w:color w:val="000000" w:themeColor="text1"/>
        </w:rPr>
        <w:t xml:space="preserve">Kulak </w:t>
      </w:r>
      <w:proofErr w:type="spellStart"/>
      <w:r w:rsidRPr="00665C43">
        <w:rPr>
          <w:rFonts w:ascii="Times New Roman" w:hAnsi="Times New Roman" w:cs="Times New Roman"/>
          <w:color w:val="000000" w:themeColor="text1"/>
        </w:rPr>
        <w:t>Burun</w:t>
      </w:r>
      <w:proofErr w:type="spellEnd"/>
      <w:r w:rsidRPr="00665C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5C43">
        <w:rPr>
          <w:rFonts w:ascii="Times New Roman" w:hAnsi="Times New Roman" w:cs="Times New Roman"/>
          <w:color w:val="000000" w:themeColor="text1"/>
        </w:rPr>
        <w:t>Boğaz</w:t>
      </w:r>
      <w:proofErr w:type="spellEnd"/>
      <w:r w:rsidRPr="00665C43">
        <w:rPr>
          <w:rFonts w:ascii="Times New Roman" w:hAnsi="Times New Roman" w:cs="Times New Roman"/>
          <w:color w:val="000000" w:themeColor="text1"/>
        </w:rPr>
        <w:t xml:space="preserve"> Özel </w:t>
      </w:r>
      <w:proofErr w:type="spellStart"/>
      <w:proofErr w:type="gramStart"/>
      <w:r w:rsidRPr="00665C43">
        <w:rPr>
          <w:rFonts w:ascii="Times New Roman" w:hAnsi="Times New Roman" w:cs="Times New Roman"/>
          <w:color w:val="000000" w:themeColor="text1"/>
        </w:rPr>
        <w:t>Sayısı</w:t>
      </w:r>
      <w:proofErr w:type="spellEnd"/>
      <w:r w:rsidRPr="00665C43">
        <w:rPr>
          <w:rFonts w:ascii="Times New Roman" w:hAnsi="Times New Roman" w:cs="Times New Roman"/>
          <w:color w:val="000000" w:themeColor="text1"/>
        </w:rPr>
        <w:t>,</w:t>
      </w:r>
      <w:r w:rsidRPr="00665C4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Parotis</w:t>
      </w:r>
      <w:proofErr w:type="spellEnd"/>
      <w:proofErr w:type="gram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Malign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Tümörlerinde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Tanı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,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Tedavi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ve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Cerrahi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Prensipler</w:t>
      </w:r>
      <w:proofErr w:type="spellEnd"/>
      <w:r w:rsidRPr="00665C4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– 2021</w:t>
      </w:r>
    </w:p>
    <w:p w14:paraId="2CDDE8F9" w14:textId="77777777" w:rsidR="00135D7C" w:rsidRPr="00665C43" w:rsidRDefault="00135D7C" w:rsidP="00135D7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14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Parafarengeal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Tümörler</w:t>
      </w:r>
      <w:proofErr w:type="spellEnd"/>
      <w:r w:rsidRPr="00665C43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665C43">
        <w:rPr>
          <w:rFonts w:ascii="Times New Roman" w:hAnsi="Times New Roman" w:cs="Times New Roman"/>
          <w:color w:val="000000"/>
        </w:rPr>
        <w:t>E.Üstündağ</w:t>
      </w:r>
      <w:proofErr w:type="spellEnd"/>
      <w:proofErr w:type="gramEnd"/>
      <w:r w:rsidRPr="00665C43">
        <w:rPr>
          <w:rFonts w:ascii="Times New Roman" w:hAnsi="Times New Roman" w:cs="Times New Roman"/>
          <w:color w:val="000000"/>
        </w:rPr>
        <w:t xml:space="preserve">, S. </w:t>
      </w:r>
      <w:proofErr w:type="spellStart"/>
      <w:r w:rsidRPr="00665C43">
        <w:rPr>
          <w:rFonts w:ascii="Times New Roman" w:hAnsi="Times New Roman" w:cs="Times New Roman"/>
          <w:color w:val="000000"/>
        </w:rPr>
        <w:t>Ünsaler</w:t>
      </w:r>
      <w:proofErr w:type="spellEnd"/>
      <w:r w:rsidRPr="00665C43">
        <w:rPr>
          <w:rFonts w:ascii="Times New Roman" w:hAnsi="Times New Roman" w:cs="Times New Roman"/>
          <w:color w:val="000000"/>
        </w:rPr>
        <w:t xml:space="preserve"> Kocaman, </w:t>
      </w:r>
      <w:r w:rsidRPr="00665C43">
        <w:rPr>
          <w:rFonts w:ascii="Times New Roman" w:hAnsi="Times New Roman" w:cs="Times New Roman"/>
        </w:rPr>
        <w:t xml:space="preserve">Kulak </w:t>
      </w:r>
      <w:proofErr w:type="spellStart"/>
      <w:r w:rsidRPr="00665C43">
        <w:rPr>
          <w:rFonts w:ascii="Times New Roman" w:hAnsi="Times New Roman" w:cs="Times New Roman"/>
        </w:rPr>
        <w:t>Burun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Boğaz</w:t>
      </w:r>
      <w:proofErr w:type="spellEnd"/>
      <w:r w:rsidRPr="00665C43">
        <w:rPr>
          <w:rFonts w:ascii="Times New Roman" w:hAnsi="Times New Roman" w:cs="Times New Roman"/>
        </w:rPr>
        <w:t xml:space="preserve"> Ve Baş </w:t>
      </w:r>
      <w:proofErr w:type="spellStart"/>
      <w:r w:rsidRPr="00665C43">
        <w:rPr>
          <w:rFonts w:ascii="Times New Roman" w:hAnsi="Times New Roman" w:cs="Times New Roman"/>
        </w:rPr>
        <w:t>Boyun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Cerrahisi</w:t>
      </w:r>
      <w:proofErr w:type="spellEnd"/>
      <w:r w:rsidRPr="00665C43">
        <w:rPr>
          <w:rFonts w:ascii="Times New Roman" w:hAnsi="Times New Roman" w:cs="Times New Roman"/>
        </w:rPr>
        <w:t xml:space="preserve"> ,</w:t>
      </w:r>
      <w:r w:rsidRPr="00665C43">
        <w:rPr>
          <w:rFonts w:ascii="Times New Roman" w:hAnsi="Times New Roman" w:cs="Times New Roman"/>
          <w:color w:val="000000"/>
        </w:rPr>
        <w:t xml:space="preserve">Can Koç, Güneş </w:t>
      </w:r>
      <w:proofErr w:type="spellStart"/>
      <w:r w:rsidRPr="00665C43">
        <w:rPr>
          <w:rFonts w:ascii="Times New Roman" w:hAnsi="Times New Roman" w:cs="Times New Roman"/>
          <w:color w:val="000000"/>
        </w:rPr>
        <w:t>Tıp</w:t>
      </w:r>
      <w:proofErr w:type="spellEnd"/>
      <w:r w:rsidRPr="00665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65C43">
        <w:rPr>
          <w:rFonts w:ascii="Times New Roman" w:hAnsi="Times New Roman" w:cs="Times New Roman"/>
          <w:color w:val="000000"/>
        </w:rPr>
        <w:t>Kitabevleri</w:t>
      </w:r>
      <w:proofErr w:type="spellEnd"/>
      <w:r w:rsidRPr="00665C43">
        <w:rPr>
          <w:rFonts w:ascii="Times New Roman" w:hAnsi="Times New Roman" w:cs="Times New Roman"/>
          <w:color w:val="000000"/>
        </w:rPr>
        <w:t>, 3.Baskı, 2019</w:t>
      </w:r>
    </w:p>
    <w:p w14:paraId="583F6BC7" w14:textId="77777777" w:rsidR="00135D7C" w:rsidRPr="00665C43" w:rsidRDefault="00135D7C" w:rsidP="00135D7C">
      <w:pPr>
        <w:pStyle w:val="Heading1"/>
        <w:numPr>
          <w:ilvl w:val="0"/>
          <w:numId w:val="6"/>
        </w:numPr>
        <w:spacing w:before="161" w:after="161"/>
        <w:ind w:left="1440"/>
        <w:rPr>
          <w:rFonts w:eastAsia="Times New Roman"/>
          <w:b/>
          <w:color w:val="111111"/>
          <w:sz w:val="24"/>
          <w:szCs w:val="24"/>
        </w:rPr>
      </w:pPr>
      <w:r w:rsidRPr="00665C43">
        <w:rPr>
          <w:color w:val="000000"/>
          <w:sz w:val="24"/>
          <w:szCs w:val="24"/>
        </w:rPr>
        <w:t>Glotti</w:t>
      </w:r>
      <w:r>
        <w:rPr>
          <w:color w:val="000000"/>
          <w:sz w:val="24"/>
          <w:szCs w:val="24"/>
        </w:rPr>
        <w:t>k</w:t>
      </w:r>
      <w:r w:rsidRPr="00665C43">
        <w:rPr>
          <w:color w:val="000000"/>
          <w:sz w:val="24"/>
          <w:szCs w:val="24"/>
        </w:rPr>
        <w:t xml:space="preserve"> Lar</w:t>
      </w:r>
      <w:r>
        <w:rPr>
          <w:color w:val="000000"/>
          <w:sz w:val="24"/>
          <w:szCs w:val="24"/>
        </w:rPr>
        <w:t>enks</w:t>
      </w:r>
      <w:r w:rsidRPr="00665C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Kanserine Transoral Yaklaşım</w:t>
      </w:r>
      <w:r w:rsidRPr="00665C43">
        <w:rPr>
          <w:color w:val="000000"/>
          <w:sz w:val="24"/>
          <w:szCs w:val="24"/>
        </w:rPr>
        <w:t xml:space="preserve">, B. Başaran, S. Ünsaler Kocaman, C. Doruk, Türkiye Klinikleri Kulak Burun Boğaz- Özel konular, </w:t>
      </w:r>
      <w:r w:rsidRPr="00665C43">
        <w:rPr>
          <w:rFonts w:eastAsia="Times New Roman"/>
          <w:color w:val="111111"/>
          <w:sz w:val="24"/>
          <w:szCs w:val="24"/>
        </w:rPr>
        <w:t>Kulak Burun Boğazda Transoral Tümör Cerrahisi - 2020</w:t>
      </w:r>
      <w:r w:rsidRPr="00665C43">
        <w:rPr>
          <w:color w:val="000000"/>
          <w:sz w:val="24"/>
          <w:szCs w:val="24"/>
        </w:rPr>
        <w:t xml:space="preserve"> </w:t>
      </w:r>
    </w:p>
    <w:p w14:paraId="14168A89" w14:textId="77777777" w:rsidR="00135D7C" w:rsidRPr="00665C43" w:rsidRDefault="00135D7C" w:rsidP="00135D7C">
      <w:pPr>
        <w:pStyle w:val="NormalWeb"/>
        <w:numPr>
          <w:ilvl w:val="0"/>
          <w:numId w:val="6"/>
        </w:num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t>Oro</w:t>
      </w:r>
      <w:r>
        <w:rPr>
          <w:rFonts w:ascii="Times New Roman" w:hAnsi="Times New Roman"/>
          <w:sz w:val="24"/>
          <w:szCs w:val="24"/>
        </w:rPr>
        <w:t>f</w:t>
      </w:r>
      <w:r w:rsidRPr="00665C43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enksin Benign ve Malign Tümörleri</w:t>
      </w:r>
      <w:r w:rsidRPr="00665C43">
        <w:rPr>
          <w:rFonts w:ascii="Times New Roman" w:hAnsi="Times New Roman"/>
          <w:sz w:val="24"/>
          <w:szCs w:val="24"/>
        </w:rPr>
        <w:t>, B. Başaran, S. Ünsaler Kocaman, Kulak Burun Boğaz Ve Baş Boyun Cerrahisi Uzmanlık Eğitimi Kaynak Kitabı, Ekim 2019, Logos Yayıncılık</w:t>
      </w:r>
    </w:p>
    <w:p w14:paraId="3FCD6A0F" w14:textId="77777777" w:rsidR="00135D7C" w:rsidRPr="00665C43" w:rsidRDefault="00135D7C" w:rsidP="00135D7C">
      <w:pPr>
        <w:pStyle w:val="NormalWeb"/>
        <w:numPr>
          <w:ilvl w:val="0"/>
          <w:numId w:val="6"/>
        </w:num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Kraniyal Sinir Hastalıkları</w:t>
      </w:r>
      <w:r w:rsidRPr="00665C43">
        <w:rPr>
          <w:rFonts w:ascii="Times New Roman" w:hAnsi="Times New Roman"/>
          <w:sz w:val="24"/>
          <w:szCs w:val="24"/>
        </w:rPr>
        <w:t xml:space="preserve">, Bora Başaran, Can Doruk, Selin Ünsaler Kocaman, Kulak Burun Boğaz Ve Baş Boyun Cerrahisi Uzmanlık Eğitimi Kaynak Kitabı, Ekim 2018, Logos Yayıncılık </w:t>
      </w:r>
    </w:p>
    <w:p w14:paraId="466A9572" w14:textId="77777777" w:rsidR="00135D7C" w:rsidRPr="00665C43" w:rsidRDefault="00135D7C" w:rsidP="00135D7C">
      <w:pPr>
        <w:pStyle w:val="NormalWeb"/>
        <w:numPr>
          <w:ilvl w:val="0"/>
          <w:numId w:val="6"/>
        </w:numPr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t>Malign Lar</w:t>
      </w:r>
      <w:r>
        <w:rPr>
          <w:rFonts w:ascii="Times New Roman" w:hAnsi="Times New Roman"/>
          <w:sz w:val="24"/>
          <w:szCs w:val="24"/>
        </w:rPr>
        <w:t>enks</w:t>
      </w:r>
      <w:r w:rsidRPr="00665C43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ü</w:t>
      </w:r>
      <w:r w:rsidRPr="00665C4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ö</w:t>
      </w:r>
      <w:r w:rsidRPr="00665C4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leri</w:t>
      </w:r>
      <w:r w:rsidRPr="00665C43">
        <w:rPr>
          <w:rFonts w:ascii="Times New Roman" w:hAnsi="Times New Roman"/>
          <w:sz w:val="24"/>
          <w:szCs w:val="24"/>
        </w:rPr>
        <w:t>, Bora Başaran, Selin Ünsaler Kocaman, Can Doruk, Kulak Burun Boğaz Ve Baş Boyun Cerrahisi Uzmanlık Eğitimi Kaynak Kitabı, Ekim 2018, Logos Yayıncılık</w:t>
      </w:r>
    </w:p>
    <w:p w14:paraId="6AD7D439" w14:textId="77777777" w:rsidR="00135D7C" w:rsidRPr="00135D7C" w:rsidRDefault="00135D7C" w:rsidP="00135D7C">
      <w:pPr>
        <w:ind w:left="1080"/>
      </w:pPr>
    </w:p>
    <w:p w14:paraId="328F2903" w14:textId="77777777" w:rsidR="00135D7C" w:rsidRDefault="00135D7C" w:rsidP="00135D7C">
      <w:pPr>
        <w:pStyle w:val="ListParagraph"/>
        <w:ind w:left="0"/>
        <w:rPr>
          <w:lang w:val="tr-TR"/>
        </w:rPr>
      </w:pPr>
    </w:p>
    <w:p w14:paraId="6F5F0DB7" w14:textId="56421719" w:rsidR="00135D7C" w:rsidRPr="00EE7EAB" w:rsidRDefault="00135D7C" w:rsidP="00135D7C">
      <w:pPr>
        <w:pStyle w:val="ListParagraph"/>
        <w:numPr>
          <w:ilvl w:val="1"/>
          <w:numId w:val="2"/>
        </w:numPr>
        <w:rPr>
          <w:b/>
          <w:bCs/>
          <w:lang w:val="tr-TR"/>
        </w:rPr>
      </w:pPr>
      <w:r w:rsidRPr="00EE7EAB">
        <w:rPr>
          <w:b/>
          <w:bCs/>
          <w:lang w:val="tr-TR"/>
        </w:rPr>
        <w:t xml:space="preserve">Yayınlar </w:t>
      </w:r>
    </w:p>
    <w:p w14:paraId="1EA8129E" w14:textId="77777777" w:rsidR="00135D7C" w:rsidRDefault="00135D7C" w:rsidP="00135D7C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146CF8FF" w14:textId="470F0B2C" w:rsidR="00135D7C" w:rsidRPr="00665C43" w:rsidRDefault="00135D7C" w:rsidP="00135D7C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5C43">
        <w:rPr>
          <w:rFonts w:ascii="Times New Roman" w:hAnsi="Times New Roman" w:cs="Times New Roman"/>
          <w:b/>
        </w:rPr>
        <w:t xml:space="preserve">SCI, SCI-E </w:t>
      </w:r>
      <w:r>
        <w:rPr>
          <w:rFonts w:ascii="Times New Roman" w:hAnsi="Times New Roman" w:cs="Times New Roman"/>
          <w:b/>
        </w:rPr>
        <w:t>indeklenen dergilerde yayınlanan makaleler</w:t>
      </w:r>
      <w:r w:rsidRPr="00665C43">
        <w:rPr>
          <w:rFonts w:ascii="Times New Roman" w:hAnsi="Times New Roman" w:cs="Times New Roman"/>
          <w:b/>
        </w:rPr>
        <w:t xml:space="preserve"> </w:t>
      </w:r>
    </w:p>
    <w:p w14:paraId="3399075C" w14:textId="77777777" w:rsidR="00135D7C" w:rsidRPr="00F30D2E" w:rsidRDefault="00135D7C" w:rsidP="00135D7C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Times New Roman" w:eastAsia="Times New Roman" w:hAnsi="Times New Roman" w:cs="Times New Roman"/>
        </w:rPr>
      </w:pPr>
      <w:r w:rsidRPr="00C13AAF">
        <w:rPr>
          <w:rFonts w:ascii="Times New Roman" w:hAnsi="Times New Roman" w:cs="Times New Roman"/>
          <w:color w:val="000000"/>
        </w:rPr>
        <w:t xml:space="preserve">Virtual reality simulation-based training in otolaryngology. </w:t>
      </w:r>
      <w:proofErr w:type="spellStart"/>
      <w:r w:rsidRPr="00C13AAF">
        <w:rPr>
          <w:rFonts w:ascii="Times New Roman" w:hAnsi="Times New Roman" w:cs="Times New Roman"/>
          <w:color w:val="000000"/>
        </w:rPr>
        <w:t>Unsaler</w:t>
      </w:r>
      <w:proofErr w:type="spellEnd"/>
      <w:r w:rsidRPr="00C13AAF">
        <w:rPr>
          <w:rFonts w:ascii="Times New Roman" w:hAnsi="Times New Roman" w:cs="Times New Roman"/>
          <w:color w:val="000000"/>
        </w:rPr>
        <w:t xml:space="preserve">, S; Hafiz, AM; Gokler, O; </w:t>
      </w:r>
      <w:proofErr w:type="spellStart"/>
      <w:r w:rsidRPr="00C13AAF">
        <w:rPr>
          <w:rFonts w:ascii="Times New Roman" w:hAnsi="Times New Roman" w:cs="Times New Roman"/>
          <w:color w:val="000000"/>
        </w:rPr>
        <w:t>Ozkaya</w:t>
      </w:r>
      <w:proofErr w:type="spellEnd"/>
      <w:r w:rsidRPr="00C13AAF">
        <w:rPr>
          <w:rFonts w:ascii="Times New Roman" w:hAnsi="Times New Roman" w:cs="Times New Roman"/>
          <w:color w:val="000000"/>
        </w:rPr>
        <w:t xml:space="preserve">, YS. </w:t>
      </w:r>
      <w:r>
        <w:rPr>
          <w:rFonts w:ascii="Times New Roman" w:hAnsi="Times New Roman" w:cs="Times New Roman"/>
        </w:rPr>
        <w:t>Virtual Reality. Sep 2023; Vol 27(3):</w:t>
      </w:r>
      <w:r w:rsidRPr="00C13AAF">
        <w:rPr>
          <w:rFonts w:ascii="Times New Roman" w:hAnsi="Times New Roman" w:cs="Times New Roman"/>
        </w:rPr>
        <w:t xml:space="preserve"> 2561-2567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doi:</w:t>
      </w:r>
      <w:r w:rsidRPr="00C13AAF">
        <w:rPr>
          <w:rFonts w:ascii="Times New Roman" w:hAnsi="Times New Roman" w:cs="Times New Roman"/>
        </w:rPr>
        <w:t>10.1007/s10055-023-00828-6</w:t>
      </w:r>
      <w:r>
        <w:rPr>
          <w:rFonts w:ascii="Times New Roman" w:hAnsi="Times New Roman" w:cs="Times New Roman"/>
        </w:rPr>
        <w:t>.</w:t>
      </w:r>
      <w:r w:rsidRPr="00C13AAF">
        <w:rPr>
          <w:rFonts w:ascii="Times New Roman" w:hAnsi="Times New Roman" w:cs="Times New Roman"/>
          <w:color w:val="000000"/>
        </w:rPr>
        <w:t> Early Access Date:</w:t>
      </w:r>
      <w:r w:rsidRPr="00C13AA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13AAF"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 xml:space="preserve">ul </w:t>
      </w:r>
      <w:r w:rsidRPr="00C13AAF">
        <w:rPr>
          <w:rFonts w:ascii="Times New Roman" w:hAnsi="Times New Roman" w:cs="Times New Roman"/>
          <w:color w:val="000000"/>
        </w:rPr>
        <w:t>2023   </w:t>
      </w:r>
    </w:p>
    <w:p w14:paraId="10BC1B28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Times New Roman" w:eastAsia="Times New Roman" w:hAnsi="Times New Roman" w:cs="Times New Roman"/>
        </w:rPr>
      </w:pP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Subglottic cysts in preterm infants: superficially located cysts versus deeply buried cysts in the mucosa. </w:t>
      </w: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val="it-IT"/>
        </w:rPr>
        <w:t xml:space="preserve">Ünsaler S, Gökler O, Altuntaş O, Meriç Hafiz A, Ünal ÖF. 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Eur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Arch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Otorhinolaryngol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2021 Oct 29. </w:t>
      </w:r>
    </w:p>
    <w:p w14:paraId="1B6A92FE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Times New Roman" w:eastAsia="Times New Roman" w:hAnsi="Times New Roman" w:cs="Times New Roman"/>
        </w:rPr>
      </w:pP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Comparison of nasopharyngeal swab and nasopharyngeal aspiration in adults for SARS-CoV-2 identification using reverse transcription-polymerase chain </w:t>
      </w: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 xml:space="preserve">reaction. 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Ünsaler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Okan A, Tekin S,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Hafız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AM,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Gökler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O, Altuntaş O. J Med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Virol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2021 Dec;93(12):6693-6695.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10.1002/jmv.27250. </w:t>
      </w:r>
    </w:p>
    <w:p w14:paraId="6295DC5C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Times New Roman" w:eastAsia="Times New Roman" w:hAnsi="Times New Roman" w:cs="Times New Roman"/>
          <w:b/>
        </w:rPr>
      </w:pP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Is elective cancer surgery feasible during the lock-down period of the COVID-19 pandemic? Analysis of a single institutional experience of 404 consecutive patients.  Kulle CB, Azamat IF, Vatansever D,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Erus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Tarim K,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Akyoldas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G, Gokler O, Deveci MA, Cakar N,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Ergonul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Agcaoglu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Kiremit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MC, Yavuz O, Kiris T,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Unsaler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Giray B, Korkmaz M,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Dilege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E, Kilic M, Cesur E,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Solaroglu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Altuntas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O, Simsek A, Tanju S, Erkan M, Canda E,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Sasani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M, Hafiz AM, Kordan Y, Balik E, Bilge O, Bugra D,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Taskiran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Dilege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S. J Surg Oncol. 2021 Jun;123(7):1495-1503. </w:t>
      </w:r>
    </w:p>
    <w:p w14:paraId="2A339734" w14:textId="77777777" w:rsidR="00135D7C" w:rsidRPr="00665C43" w:rsidRDefault="00135D7C" w:rsidP="00135D7C">
      <w:pPr>
        <w:spacing w:line="360" w:lineRule="auto"/>
        <w:ind w:left="1428"/>
        <w:rPr>
          <w:rFonts w:ascii="Times New Roman" w:eastAsia="Times New Roman" w:hAnsi="Times New Roman" w:cs="Times New Roman"/>
          <w:lang w:eastAsia="tr-TR"/>
        </w:rPr>
      </w:pPr>
    </w:p>
    <w:p w14:paraId="183C814E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Times New Roman" w:eastAsia="Times New Roman" w:hAnsi="Times New Roman" w:cs="Times New Roman"/>
          <w:lang w:eastAsia="tr-TR"/>
        </w:rPr>
      </w:pP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 xml:space="preserve">Carcinoma of the posterior wall of the hypopharynx: surgical treatment with larynx preservation [published online ahead of print, 2020 Jun 15].  Başaran B,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Ünsaler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 xml:space="preserve"> S., </w:t>
      </w:r>
      <w:r w:rsidRPr="00665C43">
        <w:rPr>
          <w:rFonts w:ascii="Times New Roman" w:eastAsia="Times New Roman" w:hAnsi="Times New Roman" w:cs="Times New Roman"/>
          <w:iCs/>
          <w:color w:val="212121"/>
          <w:lang w:eastAsia="tr-TR"/>
        </w:rPr>
        <w:t>BrazJOtorhinolaryngol</w:t>
      </w: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.</w:t>
      </w:r>
      <w:proofErr w:type="gram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2020;S</w:t>
      </w:r>
      <w:proofErr w:type="gram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 xml:space="preserve">1808-8694(20)30071-9. </w:t>
      </w:r>
    </w:p>
    <w:p w14:paraId="643957E3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after="200" w:line="360" w:lineRule="auto"/>
        <w:ind w:left="1440"/>
        <w:rPr>
          <w:rFonts w:ascii="Times New Roman" w:eastAsia="Times New Roman" w:hAnsi="Times New Roman" w:cs="Times New Roman"/>
          <w:lang w:eastAsia="tr-TR"/>
        </w:rPr>
      </w:pPr>
      <w:r w:rsidRPr="00665C43">
        <w:rPr>
          <w:rFonts w:ascii="Times New Roman" w:hAnsi="Times New Roman" w:cs="Times New Roman"/>
        </w:rPr>
        <w:t xml:space="preserve">Endonasal endoscopic </w:t>
      </w:r>
      <w:proofErr w:type="spellStart"/>
      <w:r w:rsidRPr="00665C43">
        <w:rPr>
          <w:rFonts w:ascii="Times New Roman" w:hAnsi="Times New Roman" w:cs="Times New Roman"/>
        </w:rPr>
        <w:t>nasopharyngectomy</w:t>
      </w:r>
      <w:proofErr w:type="spellEnd"/>
      <w:r w:rsidRPr="00665C43">
        <w:rPr>
          <w:rFonts w:ascii="Times New Roman" w:hAnsi="Times New Roman" w:cs="Times New Roman"/>
        </w:rPr>
        <w:t xml:space="preserve"> for the treatment of nasopharyngeal papillary adenocarcinoma: Report of a rare case. </w:t>
      </w:r>
      <w:proofErr w:type="spellStart"/>
      <w:r w:rsidRPr="00665C43">
        <w:rPr>
          <w:rFonts w:ascii="Times New Roman" w:hAnsi="Times New Roman" w:cs="Times New Roman"/>
        </w:rPr>
        <w:t>Unsaler</w:t>
      </w:r>
      <w:proofErr w:type="spellEnd"/>
      <w:r w:rsidRPr="00665C43">
        <w:rPr>
          <w:rFonts w:ascii="Times New Roman" w:hAnsi="Times New Roman" w:cs="Times New Roman"/>
        </w:rPr>
        <w:t xml:space="preserve"> S., Başaran B., Aslan I. </w:t>
      </w:r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Int J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Pediatr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Otorhinolaryngol</w:t>
      </w:r>
      <w:proofErr w:type="spellEnd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, </w:t>
      </w:r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9FBFC"/>
        </w:rPr>
        <w:t xml:space="preserve">2018 </w:t>
      </w:r>
      <w:proofErr w:type="spellStart"/>
      <w:proofErr w:type="gramStart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9FBFC"/>
        </w:rPr>
        <w:t>Jan;Vol</w:t>
      </w:r>
      <w:proofErr w:type="spellEnd"/>
      <w:proofErr w:type="gramEnd"/>
      <w:r w:rsidRPr="00665C43">
        <w:rPr>
          <w:rFonts w:ascii="Times New Roman" w:eastAsia="Times New Roman" w:hAnsi="Times New Roman" w:cs="Times New Roman"/>
          <w:color w:val="000000" w:themeColor="text1"/>
          <w:shd w:val="clear" w:color="auto" w:fill="F9FBFC"/>
        </w:rPr>
        <w:t xml:space="preserve"> 104 :51–53</w:t>
      </w:r>
    </w:p>
    <w:p w14:paraId="06ED9568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after="200" w:line="360" w:lineRule="auto"/>
        <w:ind w:left="1440"/>
        <w:rPr>
          <w:rFonts w:ascii="Times New Roman" w:eastAsia="Times New Roman" w:hAnsi="Times New Roman" w:cs="Times New Roman"/>
          <w:lang w:eastAsia="tr-TR"/>
        </w:rPr>
      </w:pPr>
      <w:r w:rsidRPr="00665C43">
        <w:rPr>
          <w:rFonts w:ascii="Times New Roman" w:hAnsi="Times New Roman" w:cs="Times New Roman"/>
        </w:rPr>
        <w:t xml:space="preserve">Safety </w:t>
      </w:r>
      <w:proofErr w:type="spellStart"/>
      <w:r w:rsidRPr="00665C43">
        <w:rPr>
          <w:rFonts w:ascii="Times New Roman" w:hAnsi="Times New Roman" w:cs="Times New Roman"/>
        </w:rPr>
        <w:t>anf</w:t>
      </w:r>
      <w:proofErr w:type="spellEnd"/>
      <w:r w:rsidRPr="00665C43">
        <w:rPr>
          <w:rFonts w:ascii="Times New Roman" w:hAnsi="Times New Roman" w:cs="Times New Roman"/>
        </w:rPr>
        <w:t xml:space="preserve"> Efficacy of Chitosan-dextran Hydrogel in the Middle Ear in an Animal Model. </w:t>
      </w:r>
      <w:proofErr w:type="spellStart"/>
      <w:r w:rsidRPr="00665C43">
        <w:rPr>
          <w:rFonts w:ascii="Times New Roman" w:hAnsi="Times New Roman" w:cs="Times New Roman"/>
        </w:rPr>
        <w:t>Unsaler</w:t>
      </w:r>
      <w:proofErr w:type="spellEnd"/>
      <w:r w:rsidRPr="00665C43">
        <w:rPr>
          <w:rFonts w:ascii="Times New Roman" w:hAnsi="Times New Roman" w:cs="Times New Roman"/>
        </w:rPr>
        <w:t xml:space="preserve"> S., Basaran B., </w:t>
      </w:r>
      <w:proofErr w:type="spellStart"/>
      <w:r w:rsidRPr="00665C43">
        <w:rPr>
          <w:rFonts w:ascii="Times New Roman" w:hAnsi="Times New Roman" w:cs="Times New Roman"/>
        </w:rPr>
        <w:t>Öztürksarı</w:t>
      </w:r>
      <w:proofErr w:type="spellEnd"/>
      <w:r w:rsidRPr="00665C43">
        <w:rPr>
          <w:rFonts w:ascii="Times New Roman" w:hAnsi="Times New Roman" w:cs="Times New Roman"/>
        </w:rPr>
        <w:t xml:space="preserve"> Ş., Kara E., Deger K., Wormald PG. Audiology Neurotology, 2016 Sep 2;21(4):254-260.</w:t>
      </w:r>
    </w:p>
    <w:p w14:paraId="63896682" w14:textId="77777777" w:rsidR="00135D7C" w:rsidRPr="00665C43" w:rsidRDefault="00135D7C" w:rsidP="00135D7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000000"/>
          <w:lang w:eastAsia="tr-TR"/>
        </w:rPr>
      </w:pPr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 xml:space="preserve">The effect of </w:t>
      </w:r>
      <w:proofErr w:type="spellStart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>arytenoidectomy</w:t>
      </w:r>
      <w:proofErr w:type="spellEnd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 xml:space="preserve"> on functional and oncologic results of </w:t>
      </w:r>
      <w:proofErr w:type="spellStart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>supracricoid</w:t>
      </w:r>
      <w:proofErr w:type="spellEnd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 xml:space="preserve"> partial laryngectomy. Basaran B, </w:t>
      </w:r>
      <w:proofErr w:type="spellStart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>Unsaler</w:t>
      </w:r>
      <w:proofErr w:type="spellEnd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 xml:space="preserve"> S, </w:t>
      </w:r>
      <w:proofErr w:type="spellStart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>Ulusan</w:t>
      </w:r>
      <w:proofErr w:type="spellEnd"/>
      <w:r w:rsidRPr="00665C43">
        <w:rPr>
          <w:rFonts w:ascii="Times New Roman" w:eastAsia="Times New Roman" w:hAnsi="Times New Roman" w:cs="Times New Roman"/>
          <w:color w:val="000000"/>
          <w:lang w:eastAsia="tr-TR"/>
        </w:rPr>
        <w:t xml:space="preserve"> M, Aslan I.  </w:t>
      </w:r>
      <w:r w:rsidRPr="00665C43">
        <w:rPr>
          <w:rFonts w:ascii="Times New Roman" w:hAnsi="Times New Roman" w:cs="Times New Roman"/>
          <w:color w:val="000000"/>
        </w:rPr>
        <w:t>Annals of Otology, Rhinology &amp; Laryngology,</w:t>
      </w:r>
      <w:r w:rsidRPr="00665C43">
        <w:rPr>
          <w:rFonts w:ascii="Times New Roman" w:hAnsi="Times New Roman" w:cs="Times New Roman"/>
          <w:bCs/>
        </w:rPr>
        <w:t xml:space="preserve"> </w:t>
      </w:r>
      <w:r w:rsidRPr="00665C43">
        <w:rPr>
          <w:rFonts w:ascii="Times New Roman" w:hAnsi="Times New Roman" w:cs="Times New Roman"/>
        </w:rPr>
        <w:t xml:space="preserve">2015 Oct;124(10):788-96 </w:t>
      </w:r>
    </w:p>
    <w:p w14:paraId="292E7E1E" w14:textId="77777777" w:rsidR="00135D7C" w:rsidRPr="00665C43" w:rsidRDefault="00135D7C" w:rsidP="00135D7C">
      <w:pPr>
        <w:pStyle w:val="Gvde"/>
        <w:numPr>
          <w:ilvl w:val="0"/>
          <w:numId w:val="3"/>
        </w:numPr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65C43">
        <w:rPr>
          <w:rFonts w:ascii="Times New Roman" w:hAnsi="Times New Roman" w:cs="Times New Roman"/>
          <w:bCs/>
          <w:sz w:val="24"/>
          <w:szCs w:val="24"/>
        </w:rPr>
        <w:t>Olfactory Function Assessment of the Blind Subjects Using Sniffin</w:t>
      </w:r>
      <w:r w:rsidRPr="00665C4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’ </w:t>
      </w:r>
      <w:r w:rsidRPr="00665C4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Sticks Test. Comoglu S, Orhan KS, Unsaler S, Celik M, Keles N, Deger K. Otolaryngology-Head and Neck Surgery. </w:t>
      </w:r>
      <w:r w:rsidRPr="00665C43">
        <w:rPr>
          <w:rFonts w:ascii="Times New Roman" w:hAnsi="Times New Roman" w:cs="Times New Roman"/>
          <w:sz w:val="24"/>
          <w:szCs w:val="24"/>
        </w:rPr>
        <w:t>2015 Aug;153(2):286-90</w:t>
      </w:r>
    </w:p>
    <w:p w14:paraId="77A90628" w14:textId="77777777" w:rsidR="00135D7C" w:rsidRPr="00665C43" w:rsidRDefault="00135D7C" w:rsidP="00135D7C">
      <w:pPr>
        <w:pStyle w:val="HTMLPreformatted"/>
        <w:numPr>
          <w:ilvl w:val="0"/>
          <w:numId w:val="3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C43">
        <w:rPr>
          <w:rFonts w:ascii="Times New Roman" w:hAnsi="Times New Roman" w:cs="Times New Roman"/>
          <w:sz w:val="24"/>
          <w:szCs w:val="24"/>
        </w:rPr>
        <w:t xml:space="preserve"> The incidence of thyroid cartilage invasion through the anterior commissure in clinically early-staged laryngeal cancer.Ulusan M, Unsaler S, Basaran B, Yılmazbayhan D, Aslan I.  Eur Arch Otorhinolaryngol. 2015 Jan 17.</w:t>
      </w:r>
    </w:p>
    <w:p w14:paraId="2A5E34C1" w14:textId="77777777" w:rsidR="00135D7C" w:rsidRPr="00665C43" w:rsidRDefault="00135D7C" w:rsidP="00135D7C">
      <w:pPr>
        <w:pStyle w:val="NormalWeb"/>
        <w:numPr>
          <w:ilvl w:val="0"/>
          <w:numId w:val="3"/>
        </w:numPr>
        <w:spacing w:line="36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Parapharyngeal space tumours: the efficiency of a transcervical approach without mandibulotomy through review of 44 cases. B. Basaran, B. Polat, S. Unsaler, M. Ulusan, I. Aslan, G. Hafız. </w:t>
      </w:r>
      <w:r w:rsidRPr="00665C43">
        <w:rPr>
          <w:rFonts w:ascii="Times New Roman" w:hAnsi="Times New Roman"/>
          <w:color w:val="000000"/>
          <w:sz w:val="24"/>
          <w:szCs w:val="24"/>
        </w:rPr>
        <w:t>Acta Otorhinolaryngologica Italica 2014;34</w:t>
      </w:r>
    </w:p>
    <w:p w14:paraId="7B1A8C47" w14:textId="77777777" w:rsidR="00135D7C" w:rsidRPr="00161ECD" w:rsidRDefault="00135D7C" w:rsidP="00135D7C">
      <w:pPr>
        <w:ind w:left="720"/>
        <w:jc w:val="both"/>
        <w:rPr>
          <w:rFonts w:ascii="Times New Roman" w:hAnsi="Times New Roman" w:cs="Times New Roman"/>
          <w:b/>
        </w:rPr>
      </w:pPr>
    </w:p>
    <w:p w14:paraId="44847A87" w14:textId="77777777" w:rsidR="00135D7C" w:rsidRPr="00135D7C" w:rsidRDefault="00135D7C" w:rsidP="00135D7C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135D7C">
        <w:rPr>
          <w:rFonts w:ascii="Times New Roman" w:hAnsi="Times New Roman" w:cs="Times New Roman"/>
          <w:b/>
        </w:rPr>
        <w:t>SCI-E dışı indekslenen dergilerde yayınlanan makeleler</w:t>
      </w:r>
    </w:p>
    <w:p w14:paraId="295D54E7" w14:textId="77777777" w:rsidR="00135D7C" w:rsidRPr="00665C43" w:rsidRDefault="00135D7C" w:rsidP="00135D7C">
      <w:pPr>
        <w:pStyle w:val="Heading2"/>
        <w:numPr>
          <w:ilvl w:val="0"/>
          <w:numId w:val="4"/>
        </w:numPr>
        <w:shd w:val="clear" w:color="auto" w:fill="FFFFFF"/>
        <w:tabs>
          <w:tab w:val="num" w:pos="1080"/>
        </w:tabs>
        <w:ind w:left="720" w:firstLine="0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665C43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Pediatric Laryngeal Measurements Based on Computed Tomography Images. </w:t>
      </w:r>
      <w:hyperlink r:id="rId8" w:history="1">
        <w:proofErr w:type="spellStart"/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Unsaler</w:t>
        </w:r>
        <w:proofErr w:type="spellEnd"/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, S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</w:rPr>
        <w:t>; </w:t>
      </w:r>
      <w:hyperlink r:id="rId9" w:history="1"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Gokler, O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</w:rPr>
        <w:t>; </w:t>
      </w:r>
      <w:hyperlink r:id="rId10" w:history="1"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Aygun, MS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</w:rPr>
        <w:t>; </w:t>
      </w:r>
      <w:hyperlink r:id="rId11" w:history="1"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Sahin, SM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</w:rPr>
        <w:t>; </w:t>
      </w:r>
      <w:r w:rsidR="00000000">
        <w:fldChar w:fldCharType="begin"/>
      </w:r>
      <w:r w:rsidR="00000000">
        <w:instrText>HYPERLINK "https://www.webofscience.com/wos/author/record/16048526"</w:instrText>
      </w:r>
      <w:r w:rsidR="00000000">
        <w:fldChar w:fldCharType="separate"/>
      </w:r>
      <w:proofErr w:type="spellStart"/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  <w:lang w:val="en"/>
        </w:rPr>
        <w:t>Yaycioglu</w:t>
      </w:r>
      <w:proofErr w:type="spellEnd"/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  <w:lang w:val="en"/>
        </w:rPr>
        <w:t>, A</w:t>
      </w:r>
      <w:r w:rsidR="00000000">
        <w:rPr>
          <w:rStyle w:val="ng-star-inserted"/>
          <w:rFonts w:ascii="Times New Roman" w:hAnsi="Times New Roman" w:cs="Times New Roman"/>
          <w:color w:val="auto"/>
          <w:sz w:val="24"/>
          <w:szCs w:val="24"/>
          <w:lang w:val="en"/>
        </w:rPr>
        <w:fldChar w:fldCharType="end"/>
      </w:r>
      <w:r w:rsidRPr="00665C43">
        <w:rPr>
          <w:rStyle w:val="value"/>
          <w:rFonts w:ascii="Times New Roman" w:hAnsi="Times New Roman" w:cs="Times New Roman"/>
          <w:color w:val="auto"/>
          <w:sz w:val="24"/>
          <w:szCs w:val="24"/>
        </w:rPr>
        <w:t xml:space="preserve">; Altuntaş O;  </w:t>
      </w:r>
      <w:r w:rsidR="00000000">
        <w:fldChar w:fldCharType="begin"/>
      </w:r>
      <w:r w:rsidR="00000000">
        <w:instrText>HYPERLINK "https://www.webofscience.com/wos/author/record/30638935"</w:instrText>
      </w:r>
      <w:r w:rsidR="00000000">
        <w:fldChar w:fldCharType="separate"/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  <w:lang w:val="en"/>
        </w:rPr>
        <w:t>Unal, OF</w:t>
      </w:r>
      <w:r w:rsidR="00000000">
        <w:rPr>
          <w:rStyle w:val="ng-star-inserted"/>
          <w:rFonts w:ascii="Times New Roman" w:hAnsi="Times New Roman" w:cs="Times New Roman"/>
          <w:color w:val="auto"/>
          <w:sz w:val="24"/>
          <w:szCs w:val="24"/>
          <w:lang w:val="en"/>
        </w:rPr>
        <w:fldChar w:fldCharType="end"/>
      </w:r>
      <w:r w:rsidRPr="00665C43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  <w:sz w:val="24"/>
          <w:szCs w:val="24"/>
        </w:rPr>
        <w:t>; </w:t>
      </w:r>
      <w:hyperlink r:id="rId12" w:history="1">
        <w:r w:rsidRPr="00665C43">
          <w:rPr>
            <w:rStyle w:val="ng-star-inserted"/>
            <w:rFonts w:ascii="Times New Roman" w:hAnsi="Times New Roman" w:cs="Times New Roman"/>
            <w:color w:val="auto"/>
            <w:sz w:val="24"/>
            <w:szCs w:val="24"/>
            <w:lang w:val="en"/>
          </w:rPr>
          <w:t>Hafiz, AM</w:t>
        </w:r>
      </w:hyperlink>
      <w:r w:rsidRPr="00665C43">
        <w:rPr>
          <w:rStyle w:val="value"/>
          <w:rFonts w:ascii="Times New Roman" w:hAnsi="Times New Roman" w:cs="Times New Roman"/>
          <w:color w:val="auto"/>
          <w:sz w:val="24"/>
          <w:szCs w:val="24"/>
        </w:rPr>
        <w:t>. ENT Updates, Aug 2022;12(2):91-96</w:t>
      </w:r>
    </w:p>
    <w:p w14:paraId="7C8EDCCF" w14:textId="77777777" w:rsidR="00135D7C" w:rsidRPr="00665C43" w:rsidRDefault="00135D7C" w:rsidP="00135D7C">
      <w:pPr>
        <w:pStyle w:val="Heading3"/>
        <w:numPr>
          <w:ilvl w:val="0"/>
          <w:numId w:val="4"/>
        </w:numPr>
        <w:shd w:val="clear" w:color="auto" w:fill="FFFFFF"/>
        <w:tabs>
          <w:tab w:val="num" w:pos="1080"/>
        </w:tabs>
        <w:ind w:left="720" w:firstLine="0"/>
        <w:rPr>
          <w:rStyle w:val="value"/>
          <w:rFonts w:ascii="Times New Roman" w:hAnsi="Times New Roman" w:cs="Times New Roman"/>
          <w:color w:val="auto"/>
        </w:rPr>
      </w:pPr>
      <w:r w:rsidRPr="00665C43">
        <w:rPr>
          <w:rFonts w:ascii="Times New Roman" w:hAnsi="Times New Roman" w:cs="Times New Roman"/>
          <w:color w:val="auto"/>
          <w:lang w:val="en"/>
        </w:rPr>
        <w:t xml:space="preserve">Publishing Outcomes of Abstracts Presented at the European Society of Pediatric Otorhinolaryngology Congress in 2018: A Web-Based Analysis. </w:t>
      </w:r>
      <w:hyperlink r:id="rId13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Gokler, O</w:t>
        </w:r>
      </w:hyperlink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r w:rsidR="00000000">
        <w:fldChar w:fldCharType="begin"/>
      </w:r>
      <w:r w:rsidR="00000000">
        <w:instrText>HYPERLINK "https://www.webofscience.com/wos/author/record/34738895"</w:instrText>
      </w:r>
      <w:r w:rsidR="00000000">
        <w:fldChar w:fldCharType="separate"/>
      </w:r>
      <w:proofErr w:type="spellStart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Coskunturk</w:t>
      </w:r>
      <w:proofErr w:type="spellEnd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, A</w:t>
      </w:r>
      <w:r w:rsidR="00000000">
        <w:rPr>
          <w:rStyle w:val="ng-star-inserted"/>
          <w:rFonts w:ascii="Times New Roman" w:hAnsi="Times New Roman" w:cs="Times New Roman"/>
          <w:color w:val="auto"/>
          <w:lang w:val="en"/>
        </w:rPr>
        <w:fldChar w:fldCharType="end"/>
      </w:r>
      <w:r w:rsidRPr="00665C43">
        <w:rPr>
          <w:rStyle w:val="apple-converted-space"/>
          <w:rFonts w:ascii="Times New Roman" w:hAnsi="Times New Roman" w:cs="Times New Roman"/>
          <w:color w:val="auto"/>
        </w:rPr>
        <w:t xml:space="preserve">; </w:t>
      </w:r>
      <w:hyperlink r:id="rId14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Bayram, Y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</w:rPr>
        <w:t>.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15" w:history="1">
        <w:proofErr w:type="spellStart"/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Unsaler</w:t>
        </w:r>
        <w:proofErr w:type="spellEnd"/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, S</w:t>
        </w:r>
      </w:hyperlink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r w:rsidR="00000000">
        <w:fldChar w:fldCharType="begin"/>
      </w:r>
      <w:r w:rsidR="00000000">
        <w:instrText>HYPERLINK "https://www.webofscience.com/wos/author/record/29813764"</w:instrText>
      </w:r>
      <w:r w:rsidR="00000000">
        <w:fldChar w:fldCharType="separate"/>
      </w:r>
      <w:proofErr w:type="spellStart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Altuntas</w:t>
      </w:r>
      <w:proofErr w:type="spellEnd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, O</w:t>
      </w:r>
      <w:r w:rsidR="00000000">
        <w:rPr>
          <w:rStyle w:val="ng-star-inserted"/>
          <w:rFonts w:ascii="Times New Roman" w:hAnsi="Times New Roman" w:cs="Times New Roman"/>
          <w:color w:val="auto"/>
          <w:lang w:val="en"/>
        </w:rPr>
        <w:fldChar w:fldCharType="end"/>
      </w:r>
      <w:r w:rsidRPr="00665C43">
        <w:rPr>
          <w:rStyle w:val="apple-converted-space"/>
          <w:rFonts w:ascii="Times New Roman" w:hAnsi="Times New Roman" w:cs="Times New Roman"/>
          <w:color w:val="auto"/>
        </w:rPr>
        <w:t xml:space="preserve"> 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16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Cetin, F</w:t>
        </w:r>
      </w:hyperlink>
      <w:r w:rsidRPr="00665C43">
        <w:rPr>
          <w:rStyle w:val="value"/>
          <w:rFonts w:ascii="Times New Roman" w:hAnsi="Times New Roman" w:cs="Times New Roman"/>
          <w:color w:val="auto"/>
        </w:rPr>
        <w:t>. ENT Updates, Aug 2022;12(2):67-70</w:t>
      </w:r>
    </w:p>
    <w:p w14:paraId="0FB9E890" w14:textId="77777777" w:rsidR="00135D7C" w:rsidRPr="00665C43" w:rsidRDefault="00135D7C" w:rsidP="00135D7C">
      <w:pPr>
        <w:pStyle w:val="Heading3"/>
        <w:numPr>
          <w:ilvl w:val="0"/>
          <w:numId w:val="4"/>
        </w:numPr>
        <w:shd w:val="clear" w:color="auto" w:fill="FFFFFF"/>
        <w:tabs>
          <w:tab w:val="num" w:pos="1080"/>
        </w:tabs>
        <w:ind w:left="720" w:firstLine="0"/>
        <w:rPr>
          <w:rFonts w:ascii="Times New Roman" w:hAnsi="Times New Roman" w:cs="Times New Roman"/>
          <w:color w:val="auto"/>
        </w:rPr>
      </w:pPr>
      <w:r w:rsidRPr="00665C43">
        <w:rPr>
          <w:rFonts w:ascii="Times New Roman" w:hAnsi="Times New Roman" w:cs="Times New Roman"/>
          <w:color w:val="auto"/>
          <w:lang w:val="en"/>
        </w:rPr>
        <w:t xml:space="preserve">A Diagnostic Challenge: Risk Factors and Surgical Treatment of Laryngeal </w:t>
      </w:r>
      <w:proofErr w:type="spellStart"/>
      <w:r w:rsidRPr="00665C43">
        <w:rPr>
          <w:rFonts w:ascii="Times New Roman" w:hAnsi="Times New Roman" w:cs="Times New Roman"/>
          <w:color w:val="auto"/>
          <w:lang w:val="en"/>
        </w:rPr>
        <w:t>Chondroradionecrosis</w:t>
      </w:r>
      <w:proofErr w:type="spellEnd"/>
      <w:r w:rsidRPr="00665C43">
        <w:rPr>
          <w:rFonts w:ascii="Times New Roman" w:hAnsi="Times New Roman" w:cs="Times New Roman"/>
          <w:color w:val="auto"/>
          <w:lang w:val="en"/>
        </w:rPr>
        <w:t xml:space="preserve">. </w:t>
      </w:r>
      <w:hyperlink r:id="rId17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Basaran, B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18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Doruk, C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19" w:history="1">
        <w:proofErr w:type="spellStart"/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Caytemel</w:t>
        </w:r>
        <w:proofErr w:type="spellEnd"/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, B</w:t>
        </w:r>
      </w:hyperlink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r w:rsidR="00000000">
        <w:fldChar w:fldCharType="begin"/>
      </w:r>
      <w:r w:rsidR="00000000">
        <w:instrText>HYPERLINK "https://www.webofscience.com/wos/author/record/1200300"</w:instrText>
      </w:r>
      <w:r w:rsidR="00000000">
        <w:fldChar w:fldCharType="separate"/>
      </w:r>
      <w:proofErr w:type="spellStart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Unsaler</w:t>
      </w:r>
      <w:proofErr w:type="spellEnd"/>
      <w:r w:rsidRPr="00665C43">
        <w:rPr>
          <w:rStyle w:val="ng-star-inserted"/>
          <w:rFonts w:ascii="Times New Roman" w:hAnsi="Times New Roman" w:cs="Times New Roman"/>
          <w:color w:val="auto"/>
          <w:lang w:val="en"/>
        </w:rPr>
        <w:t>, S</w:t>
      </w:r>
      <w:r w:rsidR="00000000">
        <w:rPr>
          <w:rStyle w:val="ng-star-inserted"/>
          <w:rFonts w:ascii="Times New Roman" w:hAnsi="Times New Roman" w:cs="Times New Roman"/>
          <w:color w:val="auto"/>
          <w:lang w:val="en"/>
        </w:rPr>
        <w:fldChar w:fldCharType="end"/>
      </w:r>
      <w:r w:rsidRPr="00665C43">
        <w:rPr>
          <w:rStyle w:val="apple-converted-space"/>
          <w:rFonts w:ascii="Times New Roman" w:hAnsi="Times New Roman" w:cs="Times New Roman"/>
          <w:color w:val="auto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20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Sen, C</w:t>
        </w:r>
      </w:hyperlink>
      <w:r w:rsidRPr="00665C43">
        <w:rPr>
          <w:rStyle w:val="apple-converted-space"/>
          <w:rFonts w:ascii="Times New Roman" w:hAnsi="Times New Roman" w:cs="Times New Roman"/>
          <w:color w:val="auto"/>
        </w:rPr>
        <w:t> </w:t>
      </w:r>
      <w:r w:rsidRPr="00665C43">
        <w:rPr>
          <w:rStyle w:val="ng-star-inserted"/>
          <w:rFonts w:ascii="Times New Roman" w:hAnsi="Times New Roman" w:cs="Times New Roman"/>
          <w:color w:val="auto"/>
        </w:rPr>
        <w:t>; </w:t>
      </w:r>
      <w:hyperlink r:id="rId21" w:history="1">
        <w:r w:rsidRPr="00665C43">
          <w:rPr>
            <w:rStyle w:val="ng-star-inserted"/>
            <w:rFonts w:ascii="Times New Roman" w:hAnsi="Times New Roman" w:cs="Times New Roman"/>
            <w:color w:val="auto"/>
            <w:lang w:val="en"/>
          </w:rPr>
          <w:t>Aslan, I</w:t>
        </w:r>
      </w:hyperlink>
      <w:r w:rsidRPr="00665C43">
        <w:rPr>
          <w:rStyle w:val="value"/>
          <w:rFonts w:ascii="Times New Roman" w:hAnsi="Times New Roman" w:cs="Times New Roman"/>
          <w:color w:val="auto"/>
        </w:rPr>
        <w:t>. ENT Updates, April 2022;12(1):29-36</w:t>
      </w:r>
    </w:p>
    <w:p w14:paraId="6A1B9D6C" w14:textId="77777777" w:rsidR="00135D7C" w:rsidRPr="00665C43" w:rsidRDefault="00135D7C" w:rsidP="00135D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665C43">
        <w:rPr>
          <w:rFonts w:ascii="Times New Roman" w:hAnsi="Times New Roman" w:cs="Times New Roman"/>
          <w:color w:val="000000" w:themeColor="text1"/>
        </w:rPr>
        <w:t xml:space="preserve">An Overview of Vagal Paraganglioma Surgery: Evaluation of Operative Morbidities and Quality of Life After Surgery. Selin </w:t>
      </w:r>
      <w:proofErr w:type="spellStart"/>
      <w:r w:rsidRPr="00665C43">
        <w:rPr>
          <w:rFonts w:ascii="Times New Roman" w:hAnsi="Times New Roman" w:cs="Times New Roman"/>
          <w:color w:val="000000" w:themeColor="text1"/>
        </w:rPr>
        <w:t>Ünsaler</w:t>
      </w:r>
      <w:proofErr w:type="spellEnd"/>
      <w:r w:rsidRPr="00665C43">
        <w:rPr>
          <w:rFonts w:ascii="Times New Roman" w:hAnsi="Times New Roman" w:cs="Times New Roman"/>
          <w:color w:val="000000" w:themeColor="text1"/>
        </w:rPr>
        <w:t>, Bora Başaran, Halime Kılıç, Cömert Şen. ENT Updates. 2021, 11: 153-159</w:t>
      </w:r>
    </w:p>
    <w:p w14:paraId="40733285" w14:textId="77777777" w:rsidR="00135D7C" w:rsidRPr="00665C43" w:rsidRDefault="00135D7C" w:rsidP="00135D7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665C43">
        <w:rPr>
          <w:rFonts w:ascii="Times New Roman" w:hAnsi="Times New Roman" w:cs="Times New Roman"/>
          <w:bCs/>
          <w:color w:val="000000" w:themeColor="text1"/>
        </w:rPr>
        <w:t xml:space="preserve">Long-term analysis of bilateral versus unilateral neck dissection in the treatment of early- stage supraglottic laryngeal cancer. Selin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</w:rPr>
        <w:t>Ünsaler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</w:rPr>
        <w:t xml:space="preserve">, Sema Zer Toros, Aslı Şahin Yılmaz, Çağatay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</w:rPr>
        <w:t>Oysu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</w:rPr>
        <w:t xml:space="preserve">. KBB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</w:rPr>
        <w:t>Uygulamaları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</w:rPr>
        <w:t xml:space="preserve">. 2021; </w:t>
      </w:r>
      <w:r w:rsidRPr="00665C43">
        <w:rPr>
          <w:rFonts w:ascii="Times New Roman" w:eastAsia="Times New Roman" w:hAnsi="Times New Roman" w:cs="Times New Roman"/>
        </w:rPr>
        <w:t>9(3):81-86</w:t>
      </w:r>
      <w:r w:rsidRPr="00665C4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65C43">
        <w:rPr>
          <w:rFonts w:ascii="Times New Roman" w:hAnsi="Times New Roman" w:cs="Times New Roman"/>
          <w:color w:val="000000" w:themeColor="text1"/>
        </w:rPr>
        <w:t xml:space="preserve"> </w:t>
      </w:r>
    </w:p>
    <w:p w14:paraId="1E65DC94" w14:textId="77777777" w:rsidR="00135D7C" w:rsidRPr="00665C43" w:rsidRDefault="00135D7C" w:rsidP="00135D7C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 w:cs="Times New Roman"/>
          <w:color w:val="000000"/>
          <w:lang w:eastAsia="tr-TR"/>
        </w:rPr>
      </w:pPr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Free Flap Reconstruction of the Head and Neck Region: A Series of 127 Flaps Performed by Otolaryngologists. Başaran B,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Ünsaler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Kesimli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MC, Aslan İ.  Turk Arch </w:t>
      </w:r>
      <w:proofErr w:type="spellStart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>Otorhinolaryngol</w:t>
      </w:r>
      <w:proofErr w:type="spellEnd"/>
      <w:r w:rsidRPr="00665C43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2021 Jun;59(2):103-110. </w:t>
      </w:r>
    </w:p>
    <w:p w14:paraId="44CBDF73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t>The use of microvascular free flaps in head and neck reconstruction performed by the otorhinolaryngologists: a series of 65 flaps. Başaran B, Ünsaler S, Aslan İ.  Kulak Burun Bogaz Ihtis Derg. 2016 Nov-Dec;26(6):317-24. doi:10.5606/kbbihtisas.2016.85550. Turkish. PubMed PMID: 27983899</w:t>
      </w:r>
    </w:p>
    <w:p w14:paraId="5C4815C5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t xml:space="preserve">Open surgical tecniques in conservation larengeal surgery. Başaran B, Ünsaler S, Çomoğlu Ş. Klinik Tıp Bilimleri. 2015 Ekim. Cilt:3, Sayı:3 </w:t>
      </w:r>
    </w:p>
    <w:p w14:paraId="5477FBFC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t>A rare late complication of radiation therapy: bilaterally recurrent laryngeal nerve paralysis]. Başaran B, Ünsaler S, Orhan KS, Kıyak ÖE. Kulak Burun Bogaz Ihtis    Derg. 2014 Nov-Dec;24(6):344-8. Turkish. PubMed PMID: 25547749.</w:t>
      </w:r>
    </w:p>
    <w:p w14:paraId="1A0ACF16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t xml:space="preserve">The Use of Botilinum Toxin Type A in Masseteric Muscle Hypertrophy: Long Term Effects and Lasting Improvement. Aydil B, Basaran B, Unsaler S, Suoglu Y. </w:t>
      </w:r>
      <w:r w:rsidRPr="00665C43">
        <w:rPr>
          <w:rStyle w:val="jrnl"/>
          <w:rFonts w:ascii="Times New Roman" w:hAnsi="Times New Roman"/>
          <w:sz w:val="24"/>
          <w:szCs w:val="24"/>
        </w:rPr>
        <w:t>Kulak Burun Bogaz Ihtis Derg</w:t>
      </w:r>
      <w:r w:rsidRPr="00665C43">
        <w:rPr>
          <w:rFonts w:ascii="Times New Roman" w:hAnsi="Times New Roman"/>
          <w:sz w:val="24"/>
          <w:szCs w:val="24"/>
        </w:rPr>
        <w:t>. 2012 Sep-Oct;22(5):249-53</w:t>
      </w:r>
    </w:p>
    <w:p w14:paraId="2BB73EFC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t>A giant mixed tumor originating from the parapharyngeal space. Unsaler S, Başaran B, Değer K. Kulak Burun Bogaz Ihtis Derg. 2012 May-Jun;22(3):186-7.</w:t>
      </w:r>
    </w:p>
    <w:p w14:paraId="2FF801AB" w14:textId="77777777" w:rsidR="00135D7C" w:rsidRPr="00665C43" w:rsidRDefault="00135D7C" w:rsidP="00135D7C">
      <w:pPr>
        <w:pStyle w:val="NormalWeb"/>
        <w:numPr>
          <w:ilvl w:val="0"/>
          <w:numId w:val="4"/>
        </w:numPr>
        <w:spacing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665C43">
        <w:rPr>
          <w:rFonts w:ascii="Times New Roman" w:hAnsi="Times New Roman"/>
          <w:sz w:val="24"/>
          <w:szCs w:val="24"/>
        </w:rPr>
        <w:lastRenderedPageBreak/>
        <w:t>Allergic Rhinitis in ENT patients. Selin Ünsaler , Nesil Keleş. Klinik Tıp Aile Hekimliği Dergisi. 2012 Eylül-Ekim; Cilt:4, Sayı:4</w:t>
      </w:r>
    </w:p>
    <w:p w14:paraId="407CF26C" w14:textId="0B6C865D" w:rsidR="00135D7C" w:rsidRPr="00EE7EAB" w:rsidRDefault="00135D7C" w:rsidP="00231E3C">
      <w:pPr>
        <w:pStyle w:val="ListParagraph"/>
        <w:numPr>
          <w:ilvl w:val="1"/>
          <w:numId w:val="2"/>
        </w:numPr>
        <w:rPr>
          <w:b/>
          <w:bCs/>
          <w:lang w:val="tr-TR"/>
        </w:rPr>
      </w:pPr>
      <w:r w:rsidRPr="00EE7EAB">
        <w:rPr>
          <w:b/>
          <w:bCs/>
          <w:lang w:val="tr-TR"/>
        </w:rPr>
        <w:t>Bildiriler</w:t>
      </w:r>
    </w:p>
    <w:p w14:paraId="5D6B5A67" w14:textId="7A77F93B" w:rsidR="00231E3C" w:rsidRDefault="00231E3C" w:rsidP="00231E3C">
      <w:pPr>
        <w:pStyle w:val="ListParagraph"/>
        <w:ind w:left="1800"/>
        <w:rPr>
          <w:lang w:val="tr-TR"/>
        </w:rPr>
      </w:pPr>
    </w:p>
    <w:p w14:paraId="67A14823" w14:textId="315962B9" w:rsidR="00231E3C" w:rsidRDefault="00231E3C" w:rsidP="00231E3C">
      <w:pPr>
        <w:pStyle w:val="ListParagraph"/>
        <w:ind w:left="1800"/>
        <w:rPr>
          <w:lang w:val="tr-TR"/>
        </w:rPr>
      </w:pPr>
    </w:p>
    <w:p w14:paraId="56EFB082" w14:textId="77777777" w:rsidR="00231E3C" w:rsidRPr="00386913" w:rsidRDefault="00231E3C" w:rsidP="00231E3C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386913">
        <w:rPr>
          <w:rFonts w:ascii="Times New Roman" w:hAnsi="Times New Roman" w:cs="Times New Roman"/>
          <w:b/>
          <w:bCs/>
        </w:rPr>
        <w:t>Ulusal Kongrelerde Yapılan Sözlü Sunuml</w:t>
      </w:r>
      <w:r>
        <w:rPr>
          <w:rFonts w:ascii="Times New Roman" w:hAnsi="Times New Roman" w:cs="Times New Roman"/>
          <w:b/>
          <w:bCs/>
        </w:rPr>
        <w:t>ar</w:t>
      </w:r>
    </w:p>
    <w:p w14:paraId="44534AD6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65C43">
        <w:rPr>
          <w:rFonts w:ascii="Times New Roman" w:hAnsi="Times New Roman" w:cs="Times New Roman"/>
        </w:rPr>
        <w:t xml:space="preserve">The Effect of COVID-19 Pandemic on Sudden Idiopathic Sensorineural Hearing: A cross-sectional study in a single institution. </w:t>
      </w:r>
      <w:r w:rsidRPr="00665C43">
        <w:rPr>
          <w:rFonts w:ascii="Times New Roman" w:hAnsi="Times New Roman" w:cs="Times New Roman"/>
          <w:bCs/>
        </w:rPr>
        <w:t xml:space="preserve">Selin ÜNSALER. 24th International Rhino camp, Marmaris, Turkey 2021 </w:t>
      </w:r>
    </w:p>
    <w:p w14:paraId="4A6AC4E4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</w:rPr>
      </w:pPr>
      <w:r w:rsidRPr="00665C43">
        <w:rPr>
          <w:rFonts w:ascii="Times New Roman" w:hAnsi="Times New Roman" w:cs="Times New Roman"/>
        </w:rPr>
        <w:t xml:space="preserve">VR simulation-based training in otorhinolaryngology, Selin Ünsaler. İstanbul KBB-BBC </w:t>
      </w:r>
      <w:proofErr w:type="spell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 xml:space="preserve">, 2021 </w:t>
      </w:r>
    </w:p>
    <w:p w14:paraId="7D102DCD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</w:rPr>
      </w:pPr>
      <w:r w:rsidRPr="00665C43">
        <w:rPr>
          <w:rFonts w:ascii="Times New Roman" w:hAnsi="Times New Roman" w:cs="Times New Roman"/>
          <w:bCs/>
        </w:rPr>
        <w:t xml:space="preserve">The functional and oncologic results of </w:t>
      </w:r>
      <w:proofErr w:type="spellStart"/>
      <w:r w:rsidRPr="00665C43">
        <w:rPr>
          <w:rFonts w:ascii="Times New Roman" w:hAnsi="Times New Roman" w:cs="Times New Roman"/>
          <w:bCs/>
        </w:rPr>
        <w:t>supracricoid</w:t>
      </w:r>
      <w:proofErr w:type="spellEnd"/>
      <w:r w:rsidRPr="00665C43">
        <w:rPr>
          <w:rFonts w:ascii="Times New Roman" w:hAnsi="Times New Roman" w:cs="Times New Roman"/>
          <w:bCs/>
        </w:rPr>
        <w:t xml:space="preserve"> partial laryngectomy with </w:t>
      </w:r>
      <w:proofErr w:type="spellStart"/>
      <w:r w:rsidRPr="00665C43">
        <w:rPr>
          <w:rFonts w:ascii="Times New Roman" w:hAnsi="Times New Roman" w:cs="Times New Roman"/>
          <w:bCs/>
        </w:rPr>
        <w:t>arytenoidectomy</w:t>
      </w:r>
      <w:proofErr w:type="spellEnd"/>
      <w:r w:rsidRPr="00665C43">
        <w:rPr>
          <w:rFonts w:ascii="Times New Roman" w:hAnsi="Times New Roman" w:cs="Times New Roman"/>
          <w:bCs/>
        </w:rPr>
        <w:t xml:space="preserve">. </w:t>
      </w:r>
      <w:r w:rsidRPr="00665C43">
        <w:rPr>
          <w:rFonts w:ascii="Times New Roman" w:hAnsi="Times New Roman" w:cs="Times New Roman"/>
        </w:rPr>
        <w:t xml:space="preserve">Selin </w:t>
      </w:r>
      <w:proofErr w:type="spellStart"/>
      <w:r w:rsidRPr="00665C43">
        <w:rPr>
          <w:rFonts w:ascii="Times New Roman" w:hAnsi="Times New Roman" w:cs="Times New Roman"/>
        </w:rPr>
        <w:t>Ünsaler</w:t>
      </w:r>
      <w:proofErr w:type="spellEnd"/>
      <w:r w:rsidRPr="00665C43">
        <w:rPr>
          <w:rFonts w:ascii="Times New Roman" w:hAnsi="Times New Roman" w:cs="Times New Roman"/>
        </w:rPr>
        <w:t xml:space="preserve"> Kocaman, Bora Başaran, Murat </w:t>
      </w:r>
      <w:proofErr w:type="spellStart"/>
      <w:r w:rsidRPr="00665C43">
        <w:rPr>
          <w:rFonts w:ascii="Times New Roman" w:hAnsi="Times New Roman" w:cs="Times New Roman"/>
        </w:rPr>
        <w:t>Ulusan</w:t>
      </w:r>
      <w:proofErr w:type="spellEnd"/>
      <w:r w:rsidRPr="00665C43">
        <w:rPr>
          <w:rFonts w:ascii="Times New Roman" w:hAnsi="Times New Roman" w:cs="Times New Roman"/>
        </w:rPr>
        <w:t xml:space="preserve">, İsmet Aslan, Kemal </w:t>
      </w:r>
      <w:proofErr w:type="gramStart"/>
      <w:r w:rsidRPr="00665C43">
        <w:rPr>
          <w:rFonts w:ascii="Times New Roman" w:hAnsi="Times New Roman" w:cs="Times New Roman"/>
        </w:rPr>
        <w:t>Değer  6</w:t>
      </w:r>
      <w:proofErr w:type="gramEnd"/>
      <w:r w:rsidRPr="00665C43">
        <w:rPr>
          <w:rFonts w:ascii="Times New Roman" w:hAnsi="Times New Roman" w:cs="Times New Roman"/>
        </w:rPr>
        <w:t xml:space="preserve">. </w:t>
      </w:r>
      <w:proofErr w:type="spellStart"/>
      <w:r w:rsidRPr="00665C43">
        <w:rPr>
          <w:rFonts w:ascii="Times New Roman" w:hAnsi="Times New Roman" w:cs="Times New Roman"/>
        </w:rPr>
        <w:t>Ulusal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Larengoloji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 xml:space="preserve"> ,Ankara</w:t>
      </w:r>
      <w:proofErr w:type="gramEnd"/>
      <w:r w:rsidRPr="00665C43">
        <w:rPr>
          <w:rFonts w:ascii="Times New Roman" w:hAnsi="Times New Roman" w:cs="Times New Roman"/>
        </w:rPr>
        <w:t xml:space="preserve"> 2012  </w:t>
      </w:r>
    </w:p>
    <w:p w14:paraId="70B9FC8B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</w:rPr>
      </w:pPr>
      <w:r w:rsidRPr="00665C43">
        <w:rPr>
          <w:rFonts w:ascii="Times New Roman" w:hAnsi="Times New Roman" w:cs="Times New Roman"/>
          <w:bCs/>
        </w:rPr>
        <w:t>Olfactory Function Assessment of the Blind Subjects Using Sniffin</w:t>
      </w:r>
      <w:r w:rsidRPr="00665C43">
        <w:rPr>
          <w:rFonts w:ascii="Times New Roman" w:hAnsi="Times New Roman" w:cs="Times New Roman"/>
          <w:bCs/>
          <w:lang w:val="fr-FR"/>
        </w:rPr>
        <w:t xml:space="preserve">’ </w:t>
      </w:r>
      <w:r w:rsidRPr="00665C43">
        <w:rPr>
          <w:rFonts w:ascii="Times New Roman" w:hAnsi="Times New Roman" w:cs="Times New Roman"/>
          <w:bCs/>
          <w:lang w:val="sv-SE"/>
        </w:rPr>
        <w:t>Sticks Test</w:t>
      </w:r>
      <w:r w:rsidRPr="00665C43">
        <w:rPr>
          <w:rFonts w:ascii="Times New Roman" w:hAnsi="Times New Roman" w:cs="Times New Roman"/>
        </w:rPr>
        <w:t xml:space="preserve"> Mehmet </w:t>
      </w:r>
      <w:proofErr w:type="gramStart"/>
      <w:r w:rsidRPr="00665C43">
        <w:rPr>
          <w:rFonts w:ascii="Times New Roman" w:hAnsi="Times New Roman" w:cs="Times New Roman"/>
        </w:rPr>
        <w:t>Çelik ,</w:t>
      </w:r>
      <w:proofErr w:type="gramEnd"/>
      <w:r w:rsidRPr="00665C43">
        <w:rPr>
          <w:rFonts w:ascii="Times New Roman" w:hAnsi="Times New Roman" w:cs="Times New Roman"/>
        </w:rPr>
        <w:t xml:space="preserve"> Selin </w:t>
      </w:r>
      <w:proofErr w:type="spellStart"/>
      <w:r w:rsidRPr="00665C43">
        <w:rPr>
          <w:rFonts w:ascii="Times New Roman" w:hAnsi="Times New Roman" w:cs="Times New Roman"/>
        </w:rPr>
        <w:t>Ünsaler</w:t>
      </w:r>
      <w:proofErr w:type="spellEnd"/>
      <w:r w:rsidRPr="00665C43">
        <w:rPr>
          <w:rFonts w:ascii="Times New Roman" w:hAnsi="Times New Roman" w:cs="Times New Roman"/>
        </w:rPr>
        <w:t xml:space="preserve"> Kocaman , Kadir Serkan Orhan, Nesil Keleş, Kemal Değer . 8. Türk </w:t>
      </w:r>
      <w:proofErr w:type="spellStart"/>
      <w:r w:rsidRPr="00665C43">
        <w:rPr>
          <w:rFonts w:ascii="Times New Roman" w:hAnsi="Times New Roman" w:cs="Times New Roman"/>
        </w:rPr>
        <w:t>Rinoloji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 xml:space="preserve"> ,Antalya</w:t>
      </w:r>
      <w:proofErr w:type="gramEnd"/>
      <w:r w:rsidRPr="00665C43">
        <w:rPr>
          <w:rFonts w:ascii="Times New Roman" w:hAnsi="Times New Roman" w:cs="Times New Roman"/>
        </w:rPr>
        <w:t xml:space="preserve"> 2012</w:t>
      </w:r>
    </w:p>
    <w:p w14:paraId="2A1A5011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  <w:bCs/>
        </w:rPr>
      </w:pPr>
      <w:r w:rsidRPr="00665C43">
        <w:rPr>
          <w:rFonts w:ascii="Times New Roman" w:hAnsi="Times New Roman" w:cs="Times New Roman"/>
          <w:bCs/>
        </w:rPr>
        <w:t xml:space="preserve">Endoscopic repair of CSF rhinorrhea- Experience </w:t>
      </w:r>
      <w:proofErr w:type="gramStart"/>
      <w:r w:rsidRPr="00665C43">
        <w:rPr>
          <w:rFonts w:ascii="Times New Roman" w:hAnsi="Times New Roman" w:cs="Times New Roman"/>
          <w:bCs/>
        </w:rPr>
        <w:t>of  Istanbul</w:t>
      </w:r>
      <w:proofErr w:type="gramEnd"/>
      <w:r w:rsidRPr="00665C43">
        <w:rPr>
          <w:rFonts w:ascii="Times New Roman" w:hAnsi="Times New Roman" w:cs="Times New Roman"/>
          <w:bCs/>
        </w:rPr>
        <w:t xml:space="preserve"> Faculty of Medicine.</w:t>
      </w:r>
      <w:r w:rsidRPr="00665C43">
        <w:rPr>
          <w:rFonts w:ascii="Times New Roman" w:eastAsia="+mn-ea" w:hAnsi="Times New Roman" w:cs="Times New Roman"/>
          <w:color w:val="FFFFFF"/>
          <w:kern w:val="24"/>
        </w:rPr>
        <w:t xml:space="preserve"> </w:t>
      </w:r>
      <w:r w:rsidRPr="00665C43">
        <w:rPr>
          <w:rFonts w:ascii="Times New Roman" w:hAnsi="Times New Roman" w:cs="Times New Roman"/>
          <w:bCs/>
        </w:rPr>
        <w:t xml:space="preserve">Selin </w:t>
      </w:r>
      <w:proofErr w:type="spellStart"/>
      <w:r w:rsidRPr="00665C43">
        <w:rPr>
          <w:rFonts w:ascii="Times New Roman" w:hAnsi="Times New Roman" w:cs="Times New Roman"/>
          <w:bCs/>
        </w:rPr>
        <w:t>Ünsaler</w:t>
      </w:r>
      <w:proofErr w:type="spellEnd"/>
      <w:r w:rsidRPr="00665C43">
        <w:rPr>
          <w:rFonts w:ascii="Times New Roman" w:hAnsi="Times New Roman" w:cs="Times New Roman"/>
          <w:bCs/>
        </w:rPr>
        <w:t xml:space="preserve"> Kocaman, Bora Başaran, Şenol </w:t>
      </w:r>
      <w:proofErr w:type="spellStart"/>
      <w:r w:rsidRPr="00665C43">
        <w:rPr>
          <w:rFonts w:ascii="Times New Roman" w:hAnsi="Times New Roman" w:cs="Times New Roman"/>
          <w:bCs/>
        </w:rPr>
        <w:t>Çomoğlu</w:t>
      </w:r>
      <w:proofErr w:type="spellEnd"/>
      <w:r w:rsidRPr="00665C43">
        <w:rPr>
          <w:rFonts w:ascii="Times New Roman" w:hAnsi="Times New Roman" w:cs="Times New Roman"/>
          <w:bCs/>
        </w:rPr>
        <w:t xml:space="preserve">, İsmet Aslan, Nesil Keleş, Kemal </w:t>
      </w:r>
      <w:proofErr w:type="gramStart"/>
      <w:r w:rsidRPr="00665C43">
        <w:rPr>
          <w:rFonts w:ascii="Times New Roman" w:hAnsi="Times New Roman" w:cs="Times New Roman"/>
          <w:bCs/>
        </w:rPr>
        <w:t>Değer .</w:t>
      </w:r>
      <w:proofErr w:type="gramEnd"/>
      <w:r w:rsidRPr="00665C43">
        <w:rPr>
          <w:rFonts w:ascii="Times New Roman" w:hAnsi="Times New Roman" w:cs="Times New Roman"/>
        </w:rPr>
        <w:t xml:space="preserve"> 9. Türk </w:t>
      </w:r>
      <w:proofErr w:type="spellStart"/>
      <w:r w:rsidRPr="00665C43">
        <w:rPr>
          <w:rFonts w:ascii="Times New Roman" w:hAnsi="Times New Roman" w:cs="Times New Roman"/>
        </w:rPr>
        <w:t>Rinoloji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 xml:space="preserve"> ,Antalya</w:t>
      </w:r>
      <w:proofErr w:type="gramEnd"/>
      <w:r w:rsidRPr="00665C43">
        <w:rPr>
          <w:rFonts w:ascii="Times New Roman" w:hAnsi="Times New Roman" w:cs="Times New Roman"/>
        </w:rPr>
        <w:t xml:space="preserve"> 2013</w:t>
      </w:r>
    </w:p>
    <w:p w14:paraId="4E7E617C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  <w:bCs/>
        </w:rPr>
      </w:pPr>
      <w:r w:rsidRPr="00665C43">
        <w:rPr>
          <w:rFonts w:ascii="Times New Roman" w:hAnsi="Times New Roman" w:cs="Times New Roman"/>
        </w:rPr>
        <w:t xml:space="preserve">The incidence of thyroid cartilage invasion through the anterior commissure in clinically </w:t>
      </w:r>
      <w:proofErr w:type="gramStart"/>
      <w:r w:rsidRPr="00665C43">
        <w:rPr>
          <w:rFonts w:ascii="Times New Roman" w:hAnsi="Times New Roman" w:cs="Times New Roman"/>
        </w:rPr>
        <w:t>early-staged</w:t>
      </w:r>
      <w:proofErr w:type="gramEnd"/>
      <w:r w:rsidRPr="00665C43">
        <w:rPr>
          <w:rFonts w:ascii="Times New Roman" w:hAnsi="Times New Roman" w:cs="Times New Roman"/>
        </w:rPr>
        <w:t xml:space="preserve"> laryngeal cancer: Comparison of supraglottic </w:t>
      </w:r>
      <w:proofErr w:type="spellStart"/>
      <w:r w:rsidRPr="00665C43">
        <w:rPr>
          <w:rFonts w:ascii="Times New Roman" w:hAnsi="Times New Roman" w:cs="Times New Roman"/>
        </w:rPr>
        <w:t>ve</w:t>
      </w:r>
      <w:proofErr w:type="spellEnd"/>
      <w:r w:rsidRPr="00665C43">
        <w:rPr>
          <w:rFonts w:ascii="Times New Roman" w:hAnsi="Times New Roman" w:cs="Times New Roman"/>
        </w:rPr>
        <w:t xml:space="preserve"> glottic tumors. </w:t>
      </w:r>
      <w:r w:rsidRPr="00665C43">
        <w:rPr>
          <w:rFonts w:ascii="Times New Roman" w:hAnsi="Times New Roman" w:cs="Times New Roman"/>
          <w:bCs/>
        </w:rPr>
        <w:t xml:space="preserve">Selin </w:t>
      </w:r>
      <w:proofErr w:type="spellStart"/>
      <w:r w:rsidRPr="00665C43">
        <w:rPr>
          <w:rFonts w:ascii="Times New Roman" w:hAnsi="Times New Roman" w:cs="Times New Roman"/>
          <w:bCs/>
        </w:rPr>
        <w:t>Ünsaler</w:t>
      </w:r>
      <w:proofErr w:type="spellEnd"/>
      <w:r w:rsidRPr="00665C43">
        <w:rPr>
          <w:rFonts w:ascii="Times New Roman" w:hAnsi="Times New Roman" w:cs="Times New Roman"/>
          <w:bCs/>
        </w:rPr>
        <w:t xml:space="preserve"> Kocaman, Mehmet Çelik, Bora Başaran, Murat </w:t>
      </w:r>
      <w:proofErr w:type="spellStart"/>
      <w:r w:rsidRPr="00665C43">
        <w:rPr>
          <w:rFonts w:ascii="Times New Roman" w:hAnsi="Times New Roman" w:cs="Times New Roman"/>
          <w:bCs/>
        </w:rPr>
        <w:t>Ulusan</w:t>
      </w:r>
      <w:proofErr w:type="spellEnd"/>
      <w:r w:rsidRPr="00665C43">
        <w:rPr>
          <w:rFonts w:ascii="Times New Roman" w:hAnsi="Times New Roman" w:cs="Times New Roman"/>
          <w:bCs/>
        </w:rPr>
        <w:t xml:space="preserve">, İsmet Aslan, Kemal Değer. </w:t>
      </w:r>
      <w:r w:rsidRPr="00665C43">
        <w:rPr>
          <w:rFonts w:ascii="Times New Roman" w:hAnsi="Times New Roman" w:cs="Times New Roman"/>
        </w:rPr>
        <w:t xml:space="preserve">35. </w:t>
      </w:r>
      <w:proofErr w:type="spellStart"/>
      <w:r w:rsidRPr="00665C43">
        <w:rPr>
          <w:rFonts w:ascii="Times New Roman" w:hAnsi="Times New Roman" w:cs="Times New Roman"/>
        </w:rPr>
        <w:t>Ulusal</w:t>
      </w:r>
      <w:proofErr w:type="spellEnd"/>
      <w:r w:rsidRPr="00665C43">
        <w:rPr>
          <w:rFonts w:ascii="Times New Roman" w:hAnsi="Times New Roman" w:cs="Times New Roman"/>
        </w:rPr>
        <w:t xml:space="preserve"> Kulak </w:t>
      </w:r>
      <w:proofErr w:type="spellStart"/>
      <w:r w:rsidRPr="00665C43">
        <w:rPr>
          <w:rFonts w:ascii="Times New Roman" w:hAnsi="Times New Roman" w:cs="Times New Roman"/>
        </w:rPr>
        <w:t>Burun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Boğaz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ve</w:t>
      </w:r>
      <w:proofErr w:type="spellEnd"/>
      <w:r w:rsidRPr="00665C43">
        <w:rPr>
          <w:rFonts w:ascii="Times New Roman" w:hAnsi="Times New Roman" w:cs="Times New Roman"/>
        </w:rPr>
        <w:t xml:space="preserve"> Baş </w:t>
      </w:r>
      <w:proofErr w:type="spellStart"/>
      <w:r w:rsidRPr="00665C43">
        <w:rPr>
          <w:rFonts w:ascii="Times New Roman" w:hAnsi="Times New Roman" w:cs="Times New Roman"/>
        </w:rPr>
        <w:t>Boyun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Cerrahisi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 xml:space="preserve">. Antalya 2013.  </w:t>
      </w:r>
    </w:p>
    <w:p w14:paraId="616EAC8F" w14:textId="77777777" w:rsidR="00231E3C" w:rsidRPr="00665C43" w:rsidRDefault="00231E3C" w:rsidP="00231E3C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Times New Roman" w:hAnsi="Times New Roman" w:cs="Times New Roman"/>
          <w:bCs/>
        </w:rPr>
      </w:pPr>
      <w:r w:rsidRPr="00665C43">
        <w:rPr>
          <w:rFonts w:ascii="Times New Roman" w:hAnsi="Times New Roman" w:cs="Times New Roman"/>
        </w:rPr>
        <w:t xml:space="preserve">The use of microvascular free flaps in head and neck reconstruction performed by the otorhinolaryngologists. Selin </w:t>
      </w:r>
      <w:proofErr w:type="spellStart"/>
      <w:r w:rsidRPr="00665C43">
        <w:rPr>
          <w:rFonts w:ascii="Times New Roman" w:hAnsi="Times New Roman" w:cs="Times New Roman"/>
        </w:rPr>
        <w:t>Ünsaler</w:t>
      </w:r>
      <w:proofErr w:type="spellEnd"/>
      <w:r w:rsidRPr="00665C43">
        <w:rPr>
          <w:rFonts w:ascii="Times New Roman" w:hAnsi="Times New Roman" w:cs="Times New Roman"/>
        </w:rPr>
        <w:t xml:space="preserve"> Kocaman, Bora Başaran, Murat </w:t>
      </w:r>
      <w:proofErr w:type="spellStart"/>
      <w:r w:rsidRPr="00665C43">
        <w:rPr>
          <w:rFonts w:ascii="Times New Roman" w:hAnsi="Times New Roman" w:cs="Times New Roman"/>
        </w:rPr>
        <w:t>Ulusan</w:t>
      </w:r>
      <w:proofErr w:type="spellEnd"/>
      <w:r w:rsidRPr="00665C43">
        <w:rPr>
          <w:rFonts w:ascii="Times New Roman" w:hAnsi="Times New Roman" w:cs="Times New Roman"/>
        </w:rPr>
        <w:t xml:space="preserve">, İsmet Aslan, 37. Türk </w:t>
      </w:r>
      <w:proofErr w:type="spellStart"/>
      <w:r w:rsidRPr="00665C43">
        <w:rPr>
          <w:rFonts w:ascii="Times New Roman" w:hAnsi="Times New Roman" w:cs="Times New Roman"/>
        </w:rPr>
        <w:t>Ulusal</w:t>
      </w:r>
      <w:proofErr w:type="spellEnd"/>
      <w:r w:rsidRPr="00665C43">
        <w:rPr>
          <w:rFonts w:ascii="Times New Roman" w:hAnsi="Times New Roman" w:cs="Times New Roman"/>
        </w:rPr>
        <w:t xml:space="preserve"> KBB </w:t>
      </w:r>
      <w:proofErr w:type="spellStart"/>
      <w:r w:rsidRPr="00665C43">
        <w:rPr>
          <w:rFonts w:ascii="Times New Roman" w:hAnsi="Times New Roman" w:cs="Times New Roman"/>
        </w:rPr>
        <w:t>ve</w:t>
      </w:r>
      <w:proofErr w:type="spellEnd"/>
      <w:r w:rsidRPr="00665C43">
        <w:rPr>
          <w:rFonts w:ascii="Times New Roman" w:hAnsi="Times New Roman" w:cs="Times New Roman"/>
        </w:rPr>
        <w:t xml:space="preserve"> Baş </w:t>
      </w:r>
      <w:proofErr w:type="spellStart"/>
      <w:r w:rsidRPr="00665C43">
        <w:rPr>
          <w:rFonts w:ascii="Times New Roman" w:hAnsi="Times New Roman" w:cs="Times New Roman"/>
        </w:rPr>
        <w:t>Boyun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Cerrahisi</w:t>
      </w:r>
      <w:proofErr w:type="spellEnd"/>
      <w:r w:rsidRPr="00665C43">
        <w:rPr>
          <w:rFonts w:ascii="Times New Roman" w:hAnsi="Times New Roman" w:cs="Times New Roman"/>
        </w:rPr>
        <w:t xml:space="preserve"> </w:t>
      </w:r>
      <w:proofErr w:type="spellStart"/>
      <w:r w:rsidRPr="00665C43">
        <w:rPr>
          <w:rFonts w:ascii="Times New Roman" w:hAnsi="Times New Roman" w:cs="Times New Roman"/>
        </w:rPr>
        <w:t>Kongresi</w:t>
      </w:r>
      <w:proofErr w:type="spellEnd"/>
      <w:r w:rsidRPr="00665C43">
        <w:rPr>
          <w:rFonts w:ascii="Times New Roman" w:hAnsi="Times New Roman" w:cs="Times New Roman"/>
        </w:rPr>
        <w:t>, Antalya 2015</w:t>
      </w:r>
    </w:p>
    <w:p w14:paraId="6DDED3F8" w14:textId="77777777" w:rsidR="00231E3C" w:rsidRPr="00665C43" w:rsidRDefault="00231E3C" w:rsidP="00231E3C">
      <w:pPr>
        <w:pStyle w:val="ListParagraph"/>
        <w:ind w:left="1494"/>
        <w:jc w:val="both"/>
        <w:rPr>
          <w:rFonts w:ascii="Times New Roman" w:hAnsi="Times New Roman" w:cs="Times New Roman"/>
          <w:bCs/>
        </w:rPr>
      </w:pPr>
    </w:p>
    <w:p w14:paraId="1876D21F" w14:textId="77777777" w:rsidR="00231E3C" w:rsidRPr="00665C43" w:rsidRDefault="00231E3C" w:rsidP="00231E3C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2167C103" w14:textId="77777777" w:rsidR="00231E3C" w:rsidRPr="00386913" w:rsidRDefault="00231E3C" w:rsidP="00231E3C">
      <w:pPr>
        <w:ind w:left="360"/>
        <w:jc w:val="both"/>
        <w:rPr>
          <w:rFonts w:ascii="Times New Roman" w:hAnsi="Times New Roman" w:cs="Times New Roman"/>
          <w:b/>
          <w:bCs/>
          <w:lang w:val="it-IT"/>
        </w:rPr>
      </w:pPr>
      <w:r w:rsidRPr="00386913">
        <w:rPr>
          <w:rFonts w:ascii="Times New Roman" w:hAnsi="Times New Roman" w:cs="Times New Roman"/>
          <w:b/>
          <w:bCs/>
          <w:lang w:val="it-IT"/>
        </w:rPr>
        <w:t xml:space="preserve">Uluslararası ve Ulusal Kongrelerde </w:t>
      </w:r>
      <w:r>
        <w:rPr>
          <w:rFonts w:ascii="Times New Roman" w:hAnsi="Times New Roman" w:cs="Times New Roman"/>
          <w:b/>
          <w:bCs/>
          <w:lang w:val="it-IT"/>
        </w:rPr>
        <w:t>Basılan Posterler</w:t>
      </w:r>
    </w:p>
    <w:p w14:paraId="24644A16" w14:textId="77777777" w:rsidR="00231E3C" w:rsidRPr="00665C43" w:rsidRDefault="00231E3C" w:rsidP="00231E3C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</w:rPr>
      </w:pPr>
      <w:r w:rsidRPr="00665C43">
        <w:rPr>
          <w:rFonts w:ascii="Times New Roman" w:hAnsi="Times New Roman" w:cs="Times New Roman"/>
          <w:bCs/>
          <w:color w:val="000000" w:themeColor="text1"/>
        </w:rPr>
        <w:t xml:space="preserve">A Series of 8 Surgically Treated Hypopharynx Posterior Wall Cancers with the Preservation of Larynx: Resection via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</w:rPr>
        <w:t>Pharyngotomy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</w:rPr>
        <w:t xml:space="preserve"> Approach and Radial Forearm Reconstruction. Bora Basaran, Selin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</w:rPr>
        <w:t>Unsaler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  <w:u w:color="000000"/>
        </w:rPr>
        <w:t xml:space="preserve">, Ismet Aslan. </w:t>
      </w:r>
      <w:r w:rsidRPr="00665C43">
        <w:rPr>
          <w:rFonts w:ascii="Times New Roman" w:hAnsi="Times New Roman" w:cs="Times New Roman"/>
        </w:rPr>
        <w:t xml:space="preserve">4th Congress of European ORL-HNS, </w:t>
      </w:r>
      <w:proofErr w:type="spellStart"/>
      <w:r w:rsidRPr="00665C43">
        <w:rPr>
          <w:rFonts w:ascii="Times New Roman" w:hAnsi="Times New Roman" w:cs="Times New Roman"/>
          <w:bCs/>
          <w:color w:val="000000" w:themeColor="text1"/>
          <w:u w:color="000000"/>
        </w:rPr>
        <w:t>Barselona</w:t>
      </w:r>
      <w:proofErr w:type="spellEnd"/>
      <w:r w:rsidRPr="00665C43">
        <w:rPr>
          <w:rFonts w:ascii="Times New Roman" w:hAnsi="Times New Roman" w:cs="Times New Roman"/>
          <w:bCs/>
          <w:color w:val="000000" w:themeColor="text1"/>
          <w:u w:color="000000"/>
        </w:rPr>
        <w:t>, 2017</w:t>
      </w:r>
    </w:p>
    <w:p w14:paraId="367AF819" w14:textId="77777777" w:rsidR="00231E3C" w:rsidRPr="00665C43" w:rsidRDefault="00231E3C" w:rsidP="00231E3C">
      <w:pPr>
        <w:pStyle w:val="Normal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t xml:space="preserve">Coclear implantation in otistic patients. Selin Ünsaler Kocaman, Kadir Serkan Orhan, Yahya Güldiken, Kemal Değer. 33. Türk Ulusal Kulak Burun Boğaz ve Baş Boyun Cerrahisi Kongresi, p: 128, sayfa 235. </w:t>
      </w:r>
    </w:p>
    <w:p w14:paraId="268CA336" w14:textId="77777777" w:rsidR="00231E3C" w:rsidRPr="00665C43" w:rsidRDefault="00231E3C" w:rsidP="00231E3C">
      <w:pPr>
        <w:pStyle w:val="Normal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lastRenderedPageBreak/>
        <w:t xml:space="preserve">Larengeal plasmocytoma: Report of a rare case. Selin Ünsaler Kocaman, Bora Başaran, Kadir Serkan Orhan, Murat Ulusan, Şenol Çomoğlu, Kemal Değer. 33. Türk Ulusal Kulak Burun Boğaz ve Baş Boyun Cerrahisi Kongresi, p: 279, sayfa: 390. </w:t>
      </w:r>
    </w:p>
    <w:p w14:paraId="7C5E1712" w14:textId="77777777" w:rsidR="00231E3C" w:rsidRPr="00665C43" w:rsidRDefault="00231E3C" w:rsidP="00231E3C">
      <w:pPr>
        <w:pStyle w:val="Normal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t xml:space="preserve">Report of a Gunshot injury case: Transnasal endoscopic management Çiçek MM, Kocaman SÜ, Başaran B, Orhan KS, Ulusan M, Çomoğlu Ş, Değer K..  34. Ulusal Kulak Burun Boğaz ve Baş Boyun Cerrahisi Kongresi. Antalya 2012. </w:t>
      </w:r>
    </w:p>
    <w:p w14:paraId="40A8002E" w14:textId="3774877B" w:rsidR="00231E3C" w:rsidRDefault="00231E3C" w:rsidP="00231E3C">
      <w:pPr>
        <w:pStyle w:val="Normal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5C43">
        <w:rPr>
          <w:rFonts w:ascii="Times New Roman" w:hAnsi="Times New Roman"/>
          <w:sz w:val="24"/>
          <w:szCs w:val="24"/>
        </w:rPr>
        <w:t>Synchronous vagal paraganglioma and contralateral carotid body tumor: Case report Kocaman SÜ, Çomoğlu Ş, Ulusan M, Orhan KS, Başaran B, Değer K. 34. Ulusal Kulak Burun Boğaz ve Baş Boyun Cerrahisi Kongresi. Antalya 2012. </w:t>
      </w:r>
    </w:p>
    <w:p w14:paraId="0C7E49EF" w14:textId="63E71DE7" w:rsidR="00231E3C" w:rsidRDefault="00231E3C" w:rsidP="00231E3C">
      <w:pPr>
        <w:pStyle w:val="NormalWeb"/>
        <w:spacing w:line="276" w:lineRule="auto"/>
        <w:rPr>
          <w:rFonts w:ascii="Times New Roman" w:hAnsi="Times New Roman"/>
          <w:sz w:val="24"/>
          <w:szCs w:val="24"/>
        </w:rPr>
      </w:pPr>
    </w:p>
    <w:p w14:paraId="34731D15" w14:textId="63FFEA6B" w:rsidR="00231E3C" w:rsidRPr="00231E3C" w:rsidRDefault="00231E3C" w:rsidP="00231E3C">
      <w:pPr>
        <w:pStyle w:val="NormalWeb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31E3C">
        <w:rPr>
          <w:rFonts w:ascii="Times New Roman" w:hAnsi="Times New Roman"/>
          <w:b/>
          <w:bCs/>
          <w:sz w:val="24"/>
          <w:szCs w:val="24"/>
        </w:rPr>
        <w:t xml:space="preserve">Projeler </w:t>
      </w:r>
    </w:p>
    <w:p w14:paraId="6BD0FCE9" w14:textId="74D07F03" w:rsidR="00231E3C" w:rsidRDefault="00231E3C" w:rsidP="00231E3C">
      <w:pPr>
        <w:pStyle w:val="NormalWeb"/>
        <w:spacing w:line="276" w:lineRule="auto"/>
        <w:ind w:left="1080"/>
        <w:rPr>
          <w:rFonts w:ascii="TimesNewRomanPSMT" w:eastAsia="Times New Roman" w:hAnsi="TimesNewRomanPSMT"/>
          <w:b/>
          <w:bCs/>
          <w:sz w:val="24"/>
          <w:szCs w:val="24"/>
        </w:rPr>
      </w:pPr>
      <w:r w:rsidRPr="00386913">
        <w:rPr>
          <w:rFonts w:ascii="TimesNewRomanPS" w:eastAsia="Times New Roman" w:hAnsi="TimesNewRomanPS"/>
          <w:b/>
          <w:bCs/>
          <w:i/>
          <w:iCs/>
          <w:sz w:val="24"/>
          <w:szCs w:val="24"/>
        </w:rPr>
        <w:t>Uzmanlık Tezi</w:t>
      </w:r>
      <w:r w:rsidRPr="00386913">
        <w:rPr>
          <w:rFonts w:ascii="TimesNewRomanPSMT" w:eastAsia="Times New Roman" w:hAnsi="TimesNewRomanPSMT"/>
          <w:b/>
          <w:bCs/>
          <w:sz w:val="24"/>
          <w:szCs w:val="24"/>
        </w:rPr>
        <w:t>:</w:t>
      </w:r>
      <w:r w:rsidRPr="00386913">
        <w:rPr>
          <w:rFonts w:ascii="TimesNewRomanPSMT" w:eastAsia="Times New Roman" w:hAnsi="TimesNewRomanPSMT"/>
          <w:sz w:val="24"/>
          <w:szCs w:val="24"/>
        </w:rPr>
        <w:t xml:space="preserve"> Orta kulak boşluğunda Chitosan dekstran jelin kullanımına bağlı ototoksitenin ve antiadeziv özelliğin hayvan modelinde değerlendirilmesi – Avustralya Adelaid Üniversitesi – Prof. Wormald ile ortak proje</w:t>
      </w:r>
      <w:r>
        <w:rPr>
          <w:rFonts w:ascii="TimesNewRomanPSMT" w:eastAsia="Times New Roman" w:hAnsi="TimesNewRomanPSMT"/>
          <w:sz w:val="24"/>
          <w:szCs w:val="24"/>
        </w:rPr>
        <w:t xml:space="preserve">; </w:t>
      </w:r>
      <w:r w:rsidRPr="00231E3C">
        <w:rPr>
          <w:rFonts w:ascii="TimesNewRomanPSMT" w:eastAsia="Times New Roman" w:hAnsi="TimesNewRomanPSMT"/>
          <w:b/>
          <w:bCs/>
          <w:sz w:val="24"/>
          <w:szCs w:val="24"/>
        </w:rPr>
        <w:t>İ.Ü BAP fonu</w:t>
      </w:r>
    </w:p>
    <w:p w14:paraId="7DA57E9D" w14:textId="50F735DC" w:rsidR="00231E3C" w:rsidRDefault="00231E3C" w:rsidP="00231E3C">
      <w:pPr>
        <w:pStyle w:val="NormalWeb"/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36DA1742" w14:textId="478588BE" w:rsidR="00231E3C" w:rsidRDefault="00231E3C" w:rsidP="00231E3C">
      <w:pPr>
        <w:pStyle w:val="NormalWeb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Davetli Konuşmacı </w:t>
      </w:r>
    </w:p>
    <w:p w14:paraId="552C3145" w14:textId="77777777" w:rsidR="001A6F8A" w:rsidRDefault="00231E3C" w:rsidP="001A6F8A">
      <w:pPr>
        <w:pStyle w:val="NormalWeb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665C43">
        <w:rPr>
          <w:rFonts w:ascii="Times New Roman" w:hAnsi="Times New Roman"/>
          <w:bCs/>
          <w:sz w:val="24"/>
          <w:szCs w:val="24"/>
        </w:rPr>
        <w:t>Challenging Cases in Head and Neck Surgery</w:t>
      </w:r>
    </w:p>
    <w:p w14:paraId="3E5B5D0F" w14:textId="19A47514" w:rsidR="00231E3C" w:rsidRPr="001A6F8A" w:rsidRDefault="00231E3C" w:rsidP="001A6F8A">
      <w:pPr>
        <w:pStyle w:val="NormalWeb"/>
        <w:ind w:left="1080"/>
        <w:rPr>
          <w:rFonts w:ascii="Times New Roman" w:hAnsi="Times New Roman"/>
          <w:bCs/>
          <w:sz w:val="24"/>
          <w:szCs w:val="24"/>
        </w:rPr>
      </w:pPr>
      <w:r w:rsidRPr="001A6F8A">
        <w:rPr>
          <w:rFonts w:ascii="Times New Roman" w:hAnsi="Times New Roman"/>
          <w:bCs/>
          <w:sz w:val="24"/>
          <w:szCs w:val="24"/>
        </w:rPr>
        <w:t xml:space="preserve">7th Congress of Confederation of European Otolaryngology Head&amp;Neck Surgery, Milan,Italy, 29 Oct-2 Nov 2022,   </w:t>
      </w:r>
    </w:p>
    <w:p w14:paraId="520DCFA1" w14:textId="1039BC59" w:rsidR="00231E3C" w:rsidRPr="00231E3C" w:rsidRDefault="00231E3C" w:rsidP="00231E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231E3C">
        <w:rPr>
          <w:rFonts w:ascii="Times New Roman" w:hAnsi="Times New Roman" w:cs="Times New Roman"/>
          <w:bCs/>
        </w:rPr>
        <w:t>Frontal Osteomas- Combined Approach</w:t>
      </w:r>
    </w:p>
    <w:p w14:paraId="76E342C1" w14:textId="02274FAC" w:rsidR="00231E3C" w:rsidRDefault="001A6F8A" w:rsidP="00231E3C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231E3C" w:rsidRPr="00231E3C">
        <w:rPr>
          <w:rFonts w:ascii="Times New Roman" w:hAnsi="Times New Roman" w:cs="Times New Roman"/>
          <w:bCs/>
        </w:rPr>
        <w:t>12th Balkan Congress of Otorhinolaryngology, Ohrid, Macedonia, 1-4 June 2022</w:t>
      </w:r>
    </w:p>
    <w:p w14:paraId="45C5CFA2" w14:textId="77777777" w:rsidR="00231E3C" w:rsidRPr="00231E3C" w:rsidRDefault="00231E3C" w:rsidP="00231E3C">
      <w:pPr>
        <w:ind w:left="720"/>
        <w:rPr>
          <w:rFonts w:ascii="Times New Roman" w:hAnsi="Times New Roman" w:cs="Times New Roman"/>
          <w:bCs/>
        </w:rPr>
      </w:pPr>
    </w:p>
    <w:p w14:paraId="0EC56F04" w14:textId="77777777" w:rsidR="00231E3C" w:rsidRDefault="00231E3C" w:rsidP="00231E3C">
      <w:pPr>
        <w:ind w:left="720"/>
        <w:rPr>
          <w:rFonts w:ascii="Times New Roman" w:hAnsi="Times New Roman" w:cs="Times New Roman"/>
          <w:bCs/>
        </w:rPr>
      </w:pPr>
    </w:p>
    <w:p w14:paraId="02D52E07" w14:textId="77777777" w:rsidR="00231E3C" w:rsidRDefault="00231E3C" w:rsidP="00231E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231E3C">
        <w:rPr>
          <w:rFonts w:ascii="Times New Roman" w:hAnsi="Times New Roman" w:cs="Times New Roman"/>
          <w:bCs/>
        </w:rPr>
        <w:t>Larenks</w:t>
      </w:r>
      <w:proofErr w:type="spellEnd"/>
      <w:r w:rsidRPr="00231E3C">
        <w:rPr>
          <w:rFonts w:ascii="Times New Roman" w:hAnsi="Times New Roman" w:cs="Times New Roman"/>
          <w:bCs/>
        </w:rPr>
        <w:t xml:space="preserve"> </w:t>
      </w:r>
      <w:proofErr w:type="spellStart"/>
      <w:r w:rsidRPr="00231E3C">
        <w:rPr>
          <w:rFonts w:ascii="Times New Roman" w:hAnsi="Times New Roman" w:cs="Times New Roman"/>
          <w:bCs/>
        </w:rPr>
        <w:t>Kanserleri</w:t>
      </w:r>
      <w:proofErr w:type="spellEnd"/>
      <w:r w:rsidRPr="00231E3C">
        <w:rPr>
          <w:rFonts w:ascii="Times New Roman" w:hAnsi="Times New Roman" w:cs="Times New Roman"/>
          <w:bCs/>
        </w:rPr>
        <w:t xml:space="preserve"> </w:t>
      </w:r>
      <w:proofErr w:type="spellStart"/>
      <w:r w:rsidRPr="00231E3C">
        <w:rPr>
          <w:rFonts w:ascii="Times New Roman" w:hAnsi="Times New Roman" w:cs="Times New Roman"/>
          <w:bCs/>
        </w:rPr>
        <w:t>Olguları</w:t>
      </w:r>
      <w:proofErr w:type="spellEnd"/>
      <w:r w:rsidRPr="00231E3C">
        <w:rPr>
          <w:rFonts w:ascii="Times New Roman" w:hAnsi="Times New Roman" w:cs="Times New Roman"/>
          <w:bCs/>
        </w:rPr>
        <w:t xml:space="preserve"> </w:t>
      </w:r>
    </w:p>
    <w:p w14:paraId="0F00748F" w14:textId="0B88313A" w:rsidR="00231E3C" w:rsidRPr="00231E3C" w:rsidRDefault="00231E3C" w:rsidP="00231E3C">
      <w:pPr>
        <w:pStyle w:val="ListParagraph"/>
        <w:ind w:left="1080"/>
        <w:rPr>
          <w:rFonts w:ascii="Times New Roman" w:hAnsi="Times New Roman" w:cs="Times New Roman"/>
          <w:bCs/>
        </w:rPr>
      </w:pPr>
      <w:r w:rsidRPr="00231E3C">
        <w:rPr>
          <w:rFonts w:ascii="Times New Roman" w:hAnsi="Times New Roman" w:cs="Times New Roman"/>
          <w:bCs/>
        </w:rPr>
        <w:t>43. Türk Ulusal Kulak Burun Boğaz ve Baş-Boyun Cerrahisi Kongresi, Antalya, 16-20 Kasım 2022</w:t>
      </w:r>
    </w:p>
    <w:p w14:paraId="1F84583C" w14:textId="39F05772" w:rsidR="00231E3C" w:rsidRPr="00386913" w:rsidRDefault="00231E3C" w:rsidP="00231E3C">
      <w:pPr>
        <w:pStyle w:val="NormalWe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386913">
        <w:rPr>
          <w:rFonts w:ascii="Times New Roman" w:hAnsi="Times New Roman"/>
          <w:sz w:val="24"/>
          <w:szCs w:val="24"/>
        </w:rPr>
        <w:t>Endoscopik Sinus Cerrahisi- Minimal- Maksimal İnvaziv Yaklaşımla</w:t>
      </w:r>
      <w:r>
        <w:rPr>
          <w:rFonts w:ascii="Times New Roman" w:hAnsi="Times New Roman"/>
          <w:sz w:val="24"/>
          <w:szCs w:val="24"/>
        </w:rPr>
        <w:t>r</w:t>
      </w:r>
    </w:p>
    <w:p w14:paraId="349B895D" w14:textId="392824B8" w:rsidR="00231E3C" w:rsidRPr="00386913" w:rsidRDefault="001A6F8A" w:rsidP="001A6F8A">
      <w:pPr>
        <w:pStyle w:val="NormalWe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1E3C">
        <w:rPr>
          <w:rFonts w:ascii="Times New Roman" w:hAnsi="Times New Roman"/>
          <w:sz w:val="24"/>
          <w:szCs w:val="24"/>
        </w:rPr>
        <w:t>14.</w:t>
      </w:r>
      <w:r w:rsidR="00231E3C" w:rsidRPr="00386913">
        <w:rPr>
          <w:rFonts w:ascii="Times New Roman" w:hAnsi="Times New Roman"/>
          <w:sz w:val="24"/>
          <w:szCs w:val="24"/>
        </w:rPr>
        <w:t>İstanbul Kulak Burun Boğaz Uzmanları Derneği Kongresi,  Sapanca,</w:t>
      </w:r>
      <w:r w:rsidR="00231E3C">
        <w:rPr>
          <w:rFonts w:ascii="Times New Roman" w:hAnsi="Times New Roman"/>
          <w:sz w:val="24"/>
          <w:szCs w:val="24"/>
        </w:rPr>
        <w:t xml:space="preserve"> </w:t>
      </w:r>
      <w:r w:rsidR="00231E3C" w:rsidRPr="00386913">
        <w:rPr>
          <w:rFonts w:ascii="Times New Roman" w:hAnsi="Times New Roman"/>
          <w:sz w:val="24"/>
          <w:szCs w:val="24"/>
        </w:rPr>
        <w:t xml:space="preserve">15-17 </w:t>
      </w:r>
      <w:r w:rsidR="00231E3C">
        <w:rPr>
          <w:rFonts w:ascii="Times New Roman" w:hAnsi="Times New Roman"/>
          <w:sz w:val="24"/>
          <w:szCs w:val="24"/>
        </w:rPr>
        <w:t xml:space="preserve">Eylül </w:t>
      </w:r>
      <w:r w:rsidR="00231E3C" w:rsidRPr="00386913">
        <w:rPr>
          <w:rFonts w:ascii="Times New Roman" w:hAnsi="Times New Roman"/>
          <w:sz w:val="24"/>
          <w:szCs w:val="24"/>
        </w:rPr>
        <w:t>2022</w:t>
      </w:r>
    </w:p>
    <w:p w14:paraId="484D5B03" w14:textId="1F2D1941" w:rsidR="00231E3C" w:rsidRPr="00F30D2E" w:rsidRDefault="00231E3C" w:rsidP="00231E3C">
      <w:pPr>
        <w:pStyle w:val="NormalWe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0D2E">
        <w:rPr>
          <w:rFonts w:ascii="Times New Roman" w:hAnsi="Times New Roman"/>
          <w:sz w:val="24"/>
          <w:szCs w:val="24"/>
        </w:rPr>
        <w:t xml:space="preserve">Kronik Sinüzit Tedavisinde Güncel Yaklaşımlar -Pediatrik ve Erişkin Hastalar </w:t>
      </w:r>
    </w:p>
    <w:p w14:paraId="5AA9619F" w14:textId="034C6F62" w:rsidR="00231E3C" w:rsidRPr="00386913" w:rsidRDefault="001A6F8A" w:rsidP="00231E3C">
      <w:pPr>
        <w:pStyle w:val="NormalWe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1E3C">
        <w:rPr>
          <w:rFonts w:ascii="Times New Roman" w:hAnsi="Times New Roman"/>
          <w:sz w:val="24"/>
          <w:szCs w:val="24"/>
        </w:rPr>
        <w:t>14.</w:t>
      </w:r>
      <w:r w:rsidR="00231E3C" w:rsidRPr="00386913">
        <w:rPr>
          <w:rFonts w:ascii="Times New Roman" w:hAnsi="Times New Roman"/>
          <w:sz w:val="24"/>
          <w:szCs w:val="24"/>
        </w:rPr>
        <w:t>İstanbul Kulak Burun Boğaz Uzmanları Derneği Kongresi,  Sapanca,</w:t>
      </w:r>
      <w:r w:rsidR="00231E3C">
        <w:rPr>
          <w:rFonts w:ascii="Times New Roman" w:hAnsi="Times New Roman"/>
          <w:sz w:val="24"/>
          <w:szCs w:val="24"/>
        </w:rPr>
        <w:t xml:space="preserve"> </w:t>
      </w:r>
      <w:r w:rsidR="00231E3C" w:rsidRPr="00386913">
        <w:rPr>
          <w:rFonts w:ascii="Times New Roman" w:hAnsi="Times New Roman"/>
          <w:sz w:val="24"/>
          <w:szCs w:val="24"/>
        </w:rPr>
        <w:t xml:space="preserve">15-17 </w:t>
      </w:r>
      <w:r w:rsidR="00231E3C">
        <w:rPr>
          <w:rFonts w:ascii="Times New Roman" w:hAnsi="Times New Roman"/>
          <w:sz w:val="24"/>
          <w:szCs w:val="24"/>
        </w:rPr>
        <w:t xml:space="preserve">Eylül </w:t>
      </w:r>
      <w:r w:rsidR="00231E3C" w:rsidRPr="00386913">
        <w:rPr>
          <w:rFonts w:ascii="Times New Roman" w:hAnsi="Times New Roman"/>
          <w:sz w:val="24"/>
          <w:szCs w:val="24"/>
        </w:rPr>
        <w:t>2022</w:t>
      </w:r>
    </w:p>
    <w:p w14:paraId="2F13014E" w14:textId="77777777" w:rsidR="00231E3C" w:rsidRPr="00386913" w:rsidRDefault="00231E3C" w:rsidP="00231E3C">
      <w:pPr>
        <w:pStyle w:val="NormalWeb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6D06E" w14:textId="41830426" w:rsidR="00EE7EAB" w:rsidRDefault="00EE7EAB" w:rsidP="00231E3C">
      <w:pPr>
        <w:pStyle w:val="NormalWeb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Eğitim </w:t>
      </w:r>
    </w:p>
    <w:p w14:paraId="5A43070F" w14:textId="1DA9D994" w:rsidR="00EE7EAB" w:rsidRDefault="00EE7EAB" w:rsidP="00EE7EAB">
      <w:pPr>
        <w:pStyle w:val="NormalWeb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Dersler</w:t>
      </w:r>
    </w:p>
    <w:p w14:paraId="180CB558" w14:textId="3567C6CC" w:rsidR="00EE7EAB" w:rsidRPr="00EE7EAB" w:rsidRDefault="00EE7EAB" w:rsidP="00EE7EAB">
      <w:pPr>
        <w:pStyle w:val="NormalWeb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E7EAB">
        <w:rPr>
          <w:rFonts w:ascii="Times New Roman" w:hAnsi="Times New Roman"/>
          <w:sz w:val="24"/>
          <w:szCs w:val="24"/>
        </w:rPr>
        <w:t>Nose and Paranasal sinus disorders</w:t>
      </w:r>
    </w:p>
    <w:p w14:paraId="69424AA9" w14:textId="29D2BA55" w:rsidR="00EE7EAB" w:rsidRPr="00EE7EAB" w:rsidRDefault="00EE7EAB" w:rsidP="00EE7EAB">
      <w:pPr>
        <w:pStyle w:val="NormalWeb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E7EAB">
        <w:rPr>
          <w:rFonts w:ascii="Times New Roman" w:hAnsi="Times New Roman"/>
          <w:sz w:val="24"/>
          <w:szCs w:val="24"/>
        </w:rPr>
        <w:t>Laryngeal disorders</w:t>
      </w:r>
    </w:p>
    <w:p w14:paraId="14431949" w14:textId="39657895" w:rsidR="00EE7EAB" w:rsidRPr="00EE7EAB" w:rsidRDefault="00EE7EAB" w:rsidP="00EE7EAB">
      <w:pPr>
        <w:pStyle w:val="NormalWeb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E7EAB">
        <w:rPr>
          <w:rFonts w:ascii="Times New Roman" w:hAnsi="Times New Roman"/>
          <w:sz w:val="24"/>
          <w:szCs w:val="24"/>
        </w:rPr>
        <w:t xml:space="preserve">Facial paralysis </w:t>
      </w:r>
    </w:p>
    <w:p w14:paraId="04CFB45D" w14:textId="7E234B7A" w:rsidR="00EE7EAB" w:rsidRDefault="00EE7EAB" w:rsidP="00EE7EAB">
      <w:pPr>
        <w:pStyle w:val="NormalWeb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Diğer eğitici faaliyetler</w:t>
      </w:r>
    </w:p>
    <w:p w14:paraId="531FC6A8" w14:textId="37C0E339" w:rsidR="00231E3C" w:rsidRPr="00EE7EAB" w:rsidRDefault="00231E3C" w:rsidP="00EE7EAB">
      <w:pPr>
        <w:pStyle w:val="NormalWeb"/>
        <w:numPr>
          <w:ilvl w:val="2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E7EAB">
        <w:rPr>
          <w:rFonts w:ascii="Times New Roman" w:hAnsi="Times New Roman"/>
          <w:b/>
          <w:bCs/>
          <w:sz w:val="24"/>
          <w:szCs w:val="24"/>
        </w:rPr>
        <w:t>Kadavra Disseksiyon Kursunda Eğitmen</w:t>
      </w:r>
      <w:r w:rsidR="00EE7EAB" w:rsidRPr="00EE7EA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E7EAB">
        <w:rPr>
          <w:rFonts w:ascii="Times New Roman" w:hAnsi="Times New Roman"/>
          <w:bCs/>
          <w:sz w:val="24"/>
          <w:szCs w:val="24"/>
        </w:rPr>
        <w:t xml:space="preserve">Türk Kulak Burun Boğaz ve Baş-Boyun Cerrahisi Derneği </w:t>
      </w:r>
      <w:r w:rsidRPr="00EE7EAB">
        <w:rPr>
          <w:rFonts w:ascii="Times New Roman" w:hAnsi="Times New Roman"/>
          <w:sz w:val="24"/>
          <w:szCs w:val="24"/>
        </w:rPr>
        <w:t xml:space="preserve">Asistan Okulu- </w:t>
      </w:r>
      <w:r w:rsidRPr="00EE7E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Endoskopik Sinüs Cerrahisi Uygulamalı Kadavra Kursu </w:t>
      </w:r>
      <w:r w:rsidRPr="00EE7EAB">
        <w:rPr>
          <w:rFonts w:ascii="Times New Roman" w:hAnsi="Times New Roman"/>
          <w:sz w:val="24"/>
          <w:szCs w:val="24"/>
        </w:rPr>
        <w:t>– 2-3 Nisan 2022</w:t>
      </w:r>
    </w:p>
    <w:p w14:paraId="68DBC8CC" w14:textId="6F519774" w:rsidR="00231E3C" w:rsidRPr="00EE7EAB" w:rsidRDefault="00EE7EAB" w:rsidP="00EE7EAB">
      <w:pPr>
        <w:pStyle w:val="NormalWeb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7EAB">
        <w:rPr>
          <w:rFonts w:ascii="Times New Roman" w:hAnsi="Times New Roman"/>
          <w:b/>
          <w:bCs/>
          <w:sz w:val="24"/>
          <w:szCs w:val="24"/>
        </w:rPr>
        <w:t xml:space="preserve">Kadavra Disseksiyon Kursunda Eğitmen: </w:t>
      </w:r>
      <w:r w:rsidRPr="00EE7EAB">
        <w:rPr>
          <w:rFonts w:ascii="Times New Roman" w:hAnsi="Times New Roman"/>
          <w:color w:val="000000"/>
          <w:sz w:val="24"/>
          <w:szCs w:val="24"/>
          <w:lang w:val="it-IT"/>
        </w:rPr>
        <w:t>Corso Dissezione e finestra internazionale - Cremona, 24-27 ottobre 2023</w:t>
      </w:r>
    </w:p>
    <w:p w14:paraId="081BBB42" w14:textId="77777777" w:rsidR="00231E3C" w:rsidRPr="00665C43" w:rsidRDefault="00231E3C" w:rsidP="00231E3C">
      <w:pPr>
        <w:pStyle w:val="NormalWe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2D1E49" w14:textId="77777777" w:rsidR="00231E3C" w:rsidRPr="00135D7C" w:rsidRDefault="00231E3C" w:rsidP="00231E3C">
      <w:pPr>
        <w:pStyle w:val="ListParagraph"/>
        <w:rPr>
          <w:lang w:val="tr-TR"/>
        </w:rPr>
      </w:pPr>
    </w:p>
    <w:sectPr w:rsidR="00231E3C" w:rsidRPr="00135D7C">
      <w:footerReference w:type="even" r:id="rId22"/>
      <w:footerReference w:type="defaul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AA1F" w14:textId="77777777" w:rsidR="009E3607" w:rsidRDefault="009E3607" w:rsidP="00CC5861">
      <w:r>
        <w:separator/>
      </w:r>
    </w:p>
  </w:endnote>
  <w:endnote w:type="continuationSeparator" w:id="0">
    <w:p w14:paraId="5583FE30" w14:textId="77777777" w:rsidR="009E3607" w:rsidRDefault="009E3607" w:rsidP="00C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FF05" w14:textId="6A674F15" w:rsidR="00CC5861" w:rsidRDefault="00CC5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51DB28" wp14:editId="47B730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668101650" name="Text Box 2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9960B" w14:textId="33FE1C08" w:rsidR="00CC5861" w:rsidRPr="00CC5861" w:rsidRDefault="00CC5861" w:rsidP="00CC586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CC586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1DB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Veri Sınıflandırma Tipi: GENEL /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AF9960B" w14:textId="33FE1C08" w:rsidR="00CC5861" w:rsidRPr="00CC5861" w:rsidRDefault="00CC5861" w:rsidP="00CC586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CC5861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8A71" w14:textId="7297B888" w:rsidR="00CC5861" w:rsidRDefault="00CC5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8F39C2" wp14:editId="6749ED33">
              <wp:simplePos x="9144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489367772" name="Text Box 3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E45F1" w14:textId="787E1A12" w:rsidR="00CC5861" w:rsidRPr="00CC5861" w:rsidRDefault="00CC5861" w:rsidP="00CC586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CC586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F39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Veri Sınıflandırma Tipi: GENEL /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36E45F1" w14:textId="787E1A12" w:rsidR="00CC5861" w:rsidRPr="00CC5861" w:rsidRDefault="00CC5861" w:rsidP="00CC586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CC5861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100" w14:textId="1E261A98" w:rsidR="00CC5861" w:rsidRDefault="00CC5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D7025A" wp14:editId="70385B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427143733" name="Text Box 1" descr="Veri Sınıflandırma Tipi: GENEL /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775D3" w14:textId="79E00B65" w:rsidR="00CC5861" w:rsidRPr="00CC5861" w:rsidRDefault="00CC5861" w:rsidP="00CC586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CC586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Veri Sınıflandırma Tipi: GENEL /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702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Veri Sınıflandırma Tipi: GENEL /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92775D3" w14:textId="79E00B65" w:rsidR="00CC5861" w:rsidRPr="00CC5861" w:rsidRDefault="00CC5861" w:rsidP="00CC586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CC5861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Veri Sınıflandırma Tipi: GENEL /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9222" w14:textId="77777777" w:rsidR="009E3607" w:rsidRDefault="009E3607" w:rsidP="00CC5861">
      <w:r>
        <w:separator/>
      </w:r>
    </w:p>
  </w:footnote>
  <w:footnote w:type="continuationSeparator" w:id="0">
    <w:p w14:paraId="2EADFAF6" w14:textId="77777777" w:rsidR="009E3607" w:rsidRDefault="009E3607" w:rsidP="00CC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329"/>
    <w:multiLevelType w:val="hybridMultilevel"/>
    <w:tmpl w:val="0D8E6F64"/>
    <w:lvl w:ilvl="0" w:tplc="9A6CB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043"/>
    <w:multiLevelType w:val="hybridMultilevel"/>
    <w:tmpl w:val="79E2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743F04"/>
    <w:multiLevelType w:val="hybridMultilevel"/>
    <w:tmpl w:val="A58ED4E0"/>
    <w:lvl w:ilvl="0" w:tplc="9A6CB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70C43"/>
    <w:multiLevelType w:val="hybridMultilevel"/>
    <w:tmpl w:val="9732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3B72"/>
    <w:multiLevelType w:val="hybridMultilevel"/>
    <w:tmpl w:val="9D4C1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74F1F"/>
    <w:multiLevelType w:val="hybridMultilevel"/>
    <w:tmpl w:val="47DC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4220B"/>
    <w:multiLevelType w:val="hybridMultilevel"/>
    <w:tmpl w:val="9240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458FD"/>
    <w:multiLevelType w:val="hybridMultilevel"/>
    <w:tmpl w:val="2CFADA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0705D"/>
    <w:multiLevelType w:val="hybridMultilevel"/>
    <w:tmpl w:val="B97C6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65E55"/>
    <w:multiLevelType w:val="hybridMultilevel"/>
    <w:tmpl w:val="A336EAFA"/>
    <w:lvl w:ilvl="0" w:tplc="0A909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152558">
    <w:abstractNumId w:val="3"/>
  </w:num>
  <w:num w:numId="2" w16cid:durableId="53553879">
    <w:abstractNumId w:val="2"/>
  </w:num>
  <w:num w:numId="3" w16cid:durableId="159085992">
    <w:abstractNumId w:val="6"/>
  </w:num>
  <w:num w:numId="4" w16cid:durableId="1936749125">
    <w:abstractNumId w:val="8"/>
  </w:num>
  <w:num w:numId="5" w16cid:durableId="915675700">
    <w:abstractNumId w:val="1"/>
  </w:num>
  <w:num w:numId="6" w16cid:durableId="1896042032">
    <w:abstractNumId w:val="7"/>
  </w:num>
  <w:num w:numId="7" w16cid:durableId="1862014041">
    <w:abstractNumId w:val="4"/>
  </w:num>
  <w:num w:numId="8" w16cid:durableId="2064255238">
    <w:abstractNumId w:val="5"/>
  </w:num>
  <w:num w:numId="9" w16cid:durableId="944271497">
    <w:abstractNumId w:val="0"/>
  </w:num>
  <w:num w:numId="10" w16cid:durableId="629478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F"/>
    <w:rsid w:val="00135D7C"/>
    <w:rsid w:val="001A6F8A"/>
    <w:rsid w:val="00231E3C"/>
    <w:rsid w:val="00237C40"/>
    <w:rsid w:val="00250D1C"/>
    <w:rsid w:val="007529B4"/>
    <w:rsid w:val="00834BAE"/>
    <w:rsid w:val="009E3607"/>
    <w:rsid w:val="00C34826"/>
    <w:rsid w:val="00CC5861"/>
    <w:rsid w:val="00E0355F"/>
    <w:rsid w:val="00EE7EAB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1B8"/>
  <w15:chartTrackingRefBased/>
  <w15:docId w15:val="{12AB46D5-876C-AD4A-9B99-C076D85D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D7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D7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5F"/>
    <w:pPr>
      <w:ind w:left="720"/>
      <w:contextualSpacing/>
    </w:pPr>
    <w:rPr>
      <w:rFonts w:eastAsiaTheme="minorEastAsia"/>
      <w:lang w:val="en-US"/>
    </w:rPr>
  </w:style>
  <w:style w:type="character" w:customStyle="1" w:styleId="doctordescription">
    <w:name w:val="doctordescription"/>
    <w:basedOn w:val="DefaultParagraphFont"/>
    <w:rsid w:val="00E0355F"/>
  </w:style>
  <w:style w:type="character" w:customStyle="1" w:styleId="Heading2Char">
    <w:name w:val="Heading 2 Char"/>
    <w:basedOn w:val="DefaultParagraphFont"/>
    <w:link w:val="Heading2"/>
    <w:uiPriority w:val="9"/>
    <w:rsid w:val="00135D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135D7C"/>
    <w:rPr>
      <w:rFonts w:asciiTheme="majorHAnsi" w:eastAsiaTheme="majorEastAsia" w:hAnsiTheme="majorHAnsi" w:cstheme="majorBidi"/>
      <w:color w:val="1F3763" w:themeColor="accent1" w:themeShade="7F"/>
      <w:lang w:val="tr-TR"/>
    </w:rPr>
  </w:style>
  <w:style w:type="paragraph" w:styleId="NormalWeb">
    <w:name w:val="Normal (Web)"/>
    <w:basedOn w:val="Normal"/>
    <w:uiPriority w:val="99"/>
    <w:unhideWhenUsed/>
    <w:rsid w:val="00135D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5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5D7C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jrnl">
    <w:name w:val="jrnl"/>
    <w:basedOn w:val="DefaultParagraphFont"/>
    <w:rsid w:val="00135D7C"/>
  </w:style>
  <w:style w:type="paragraph" w:customStyle="1" w:styleId="Gvde">
    <w:name w:val="Gövde"/>
    <w:rsid w:val="00135D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135D7C"/>
  </w:style>
  <w:style w:type="character" w:customStyle="1" w:styleId="ng-star-inserted">
    <w:name w:val="ng-star-inserted"/>
    <w:basedOn w:val="DefaultParagraphFont"/>
    <w:rsid w:val="00135D7C"/>
  </w:style>
  <w:style w:type="character" w:customStyle="1" w:styleId="value">
    <w:name w:val="value"/>
    <w:basedOn w:val="DefaultParagraphFont"/>
    <w:rsid w:val="00135D7C"/>
  </w:style>
  <w:style w:type="character" w:customStyle="1" w:styleId="Heading1Char">
    <w:name w:val="Heading 1 Char"/>
    <w:basedOn w:val="DefaultParagraphFont"/>
    <w:link w:val="Heading1"/>
    <w:uiPriority w:val="9"/>
    <w:rsid w:val="0013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C58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1200300" TargetMode="External"/><Relationship Id="rId13" Type="http://schemas.openxmlformats.org/officeDocument/2006/relationships/hyperlink" Target="https://www.webofscience.com/wos/author/record/2167898" TargetMode="External"/><Relationship Id="rId18" Type="http://schemas.openxmlformats.org/officeDocument/2006/relationships/hyperlink" Target="https://www.webofscience.com/wos/author/record/703819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ebofscience.com/wos/author/record/19045012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webofscience.com/wos/author/record/8711308" TargetMode="External"/><Relationship Id="rId17" Type="http://schemas.openxmlformats.org/officeDocument/2006/relationships/hyperlink" Target="https://www.webofscience.com/wos/author/record/1541903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19829217" TargetMode="External"/><Relationship Id="rId20" Type="http://schemas.openxmlformats.org/officeDocument/2006/relationships/hyperlink" Target="https://www.webofscience.com/wos/author/record/19126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ofscience.com/wos/author/record/2945934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120030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webofscience.com/wos/author/record/4979911" TargetMode="External"/><Relationship Id="rId19" Type="http://schemas.openxmlformats.org/officeDocument/2006/relationships/hyperlink" Target="https://www.webofscience.com/wos/author/record/19878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2167898" TargetMode="External"/><Relationship Id="rId14" Type="http://schemas.openxmlformats.org/officeDocument/2006/relationships/hyperlink" Target="https://www.webofscience.com/wos/author/record/511236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Ünsaler</dc:creator>
  <cp:keywords/>
  <dc:description/>
  <cp:lastModifiedBy>Nalan Büyükyılmaz</cp:lastModifiedBy>
  <cp:revision>3</cp:revision>
  <dcterms:created xsi:type="dcterms:W3CDTF">2023-10-16T20:39:00Z</dcterms:created>
  <dcterms:modified xsi:type="dcterms:W3CDTF">2023-12-08T08:29:00Z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55107c35,27d26c12,58c5f2dc</vt:lpwstr>
  </property>
  <property fmtid="{D5CDD505-2E9C-101B-9397-08002B2CF9AE}" pid="3" name="ClassificationContentMarkingFooterFontProps">
    <vt:lpwstr>#808080,10,Calibri</vt:lpwstr>
  </property>
  <property fmtid="{D5CDD505-2E9C-101B-9397-08002B2CF9AE}" pid="4" name="ClassificationContentMarkingFooterText">
    <vt:lpwstr>Veri Sınıflandırma Tipi: GENEL / GENERAL</vt:lpwstr>
  </property>
  <property fmtid="{D5CDD505-2E9C-101B-9397-08002B2CF9AE}" pid="5" name="MSIP_Label_af70b8dc-403d-4223-95e2-b5c9ed5aab7b_Enabled">
    <vt:lpwstr>true</vt:lpwstr>
  </property>
  <property fmtid="{D5CDD505-2E9C-101B-9397-08002B2CF9AE}" pid="6" name="MSIP_Label_af70b8dc-403d-4223-95e2-b5c9ed5aab7b_SetDate">
    <vt:lpwstr>2023-12-08T08:28:50Z</vt:lpwstr>
  </property>
  <property fmtid="{D5CDD505-2E9C-101B-9397-08002B2CF9AE}" pid="7" name="MSIP_Label_af70b8dc-403d-4223-95e2-b5c9ed5aab7b_Method">
    <vt:lpwstr>Privileged</vt:lpwstr>
  </property>
  <property fmtid="{D5CDD505-2E9C-101B-9397-08002B2CF9AE}" pid="8" name="MSIP_Label_af70b8dc-403d-4223-95e2-b5c9ed5aab7b_Name">
    <vt:lpwstr>Genel</vt:lpwstr>
  </property>
  <property fmtid="{D5CDD505-2E9C-101B-9397-08002B2CF9AE}" pid="9" name="MSIP_Label_af70b8dc-403d-4223-95e2-b5c9ed5aab7b_SiteId">
    <vt:lpwstr>2ae2e245-8e8d-4036-856f-bf6abd255644</vt:lpwstr>
  </property>
  <property fmtid="{D5CDD505-2E9C-101B-9397-08002B2CF9AE}" pid="10" name="MSIP_Label_af70b8dc-403d-4223-95e2-b5c9ed5aab7b_ActionId">
    <vt:lpwstr>600a982f-31e1-4414-85be-bd10fd16e9ec</vt:lpwstr>
  </property>
  <property fmtid="{D5CDD505-2E9C-101B-9397-08002B2CF9AE}" pid="11" name="MSIP_Label_af70b8dc-403d-4223-95e2-b5c9ed5aab7b_ContentBits">
    <vt:lpwstr>2</vt:lpwstr>
  </property>
</Properties>
</file>